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4B6D1F" w14:textId="77777777" w:rsidR="000E726F" w:rsidRPr="00EB688E" w:rsidRDefault="000E726F" w:rsidP="000E726F">
      <w:pPr>
        <w:jc w:val="center"/>
        <w:rPr>
          <w:rFonts w:ascii="Times New Roman" w:hAnsi="Times New Roman" w:cs="Times New Roman"/>
          <w:color w:val="000000" w:themeColor="text1"/>
          <w:sz w:val="24"/>
          <w:szCs w:val="24"/>
        </w:rPr>
      </w:pPr>
    </w:p>
    <w:p w14:paraId="0BA6345A" w14:textId="77777777" w:rsidR="000E726F" w:rsidRPr="00EB688E" w:rsidRDefault="000E726F" w:rsidP="000E726F">
      <w:pPr>
        <w:jc w:val="center"/>
        <w:rPr>
          <w:rFonts w:ascii="Times New Roman" w:hAnsi="Times New Roman" w:cs="Times New Roman"/>
          <w:color w:val="000000" w:themeColor="text1"/>
          <w:sz w:val="24"/>
          <w:szCs w:val="24"/>
        </w:rPr>
      </w:pPr>
    </w:p>
    <w:p w14:paraId="023329E8" w14:textId="77777777" w:rsidR="000E726F" w:rsidRDefault="000E726F" w:rsidP="000E726F">
      <w:pPr>
        <w:jc w:val="center"/>
        <w:rPr>
          <w:rFonts w:ascii="Times New Roman" w:hAnsi="Times New Roman" w:cs="Times New Roman"/>
          <w:color w:val="000000" w:themeColor="text1"/>
          <w:sz w:val="24"/>
          <w:szCs w:val="24"/>
        </w:rPr>
      </w:pPr>
    </w:p>
    <w:p w14:paraId="232C4B43" w14:textId="77777777" w:rsidR="00793AF2" w:rsidRDefault="00793AF2" w:rsidP="000E726F">
      <w:pPr>
        <w:jc w:val="center"/>
        <w:rPr>
          <w:rFonts w:ascii="Times New Roman" w:hAnsi="Times New Roman" w:cs="Times New Roman"/>
          <w:color w:val="000000" w:themeColor="text1"/>
          <w:sz w:val="24"/>
          <w:szCs w:val="24"/>
        </w:rPr>
      </w:pPr>
    </w:p>
    <w:p w14:paraId="75500E32" w14:textId="77777777" w:rsidR="00793AF2" w:rsidRDefault="00793AF2" w:rsidP="000E726F">
      <w:pPr>
        <w:jc w:val="center"/>
        <w:rPr>
          <w:rFonts w:ascii="Times New Roman" w:hAnsi="Times New Roman" w:cs="Times New Roman"/>
          <w:color w:val="000000" w:themeColor="text1"/>
          <w:sz w:val="24"/>
          <w:szCs w:val="24"/>
        </w:rPr>
      </w:pPr>
    </w:p>
    <w:p w14:paraId="1B3D9199" w14:textId="77777777" w:rsidR="00793AF2" w:rsidRDefault="00793AF2" w:rsidP="000E726F">
      <w:pPr>
        <w:jc w:val="center"/>
        <w:rPr>
          <w:rFonts w:ascii="Times New Roman" w:hAnsi="Times New Roman" w:cs="Times New Roman"/>
          <w:color w:val="000000" w:themeColor="text1"/>
          <w:sz w:val="24"/>
          <w:szCs w:val="24"/>
        </w:rPr>
      </w:pPr>
    </w:p>
    <w:p w14:paraId="240750C2" w14:textId="77777777" w:rsidR="00793AF2" w:rsidRDefault="00793AF2" w:rsidP="000E726F">
      <w:pPr>
        <w:jc w:val="center"/>
        <w:rPr>
          <w:rFonts w:ascii="Times New Roman" w:hAnsi="Times New Roman" w:cs="Times New Roman"/>
          <w:color w:val="000000" w:themeColor="text1"/>
          <w:sz w:val="24"/>
          <w:szCs w:val="24"/>
        </w:rPr>
      </w:pPr>
    </w:p>
    <w:p w14:paraId="47B1E277" w14:textId="77777777" w:rsidR="00793AF2" w:rsidRDefault="00793AF2" w:rsidP="000E726F">
      <w:pPr>
        <w:jc w:val="center"/>
        <w:rPr>
          <w:rFonts w:ascii="Times New Roman" w:hAnsi="Times New Roman" w:cs="Times New Roman"/>
          <w:color w:val="000000" w:themeColor="text1"/>
          <w:sz w:val="24"/>
          <w:szCs w:val="24"/>
        </w:rPr>
      </w:pPr>
    </w:p>
    <w:p w14:paraId="0E49CDB8" w14:textId="77777777" w:rsidR="00793AF2" w:rsidRDefault="00793AF2" w:rsidP="000E726F">
      <w:pPr>
        <w:jc w:val="center"/>
        <w:rPr>
          <w:rFonts w:ascii="Times New Roman" w:hAnsi="Times New Roman" w:cs="Times New Roman"/>
          <w:color w:val="000000" w:themeColor="text1"/>
          <w:sz w:val="24"/>
          <w:szCs w:val="24"/>
        </w:rPr>
      </w:pPr>
    </w:p>
    <w:p w14:paraId="70ABDD45" w14:textId="77777777" w:rsidR="00793AF2" w:rsidRDefault="00793AF2" w:rsidP="000E726F">
      <w:pPr>
        <w:jc w:val="center"/>
        <w:rPr>
          <w:rFonts w:ascii="Times New Roman" w:hAnsi="Times New Roman" w:cs="Times New Roman"/>
          <w:color w:val="000000" w:themeColor="text1"/>
          <w:sz w:val="24"/>
          <w:szCs w:val="24"/>
        </w:rPr>
      </w:pPr>
    </w:p>
    <w:p w14:paraId="0C5486DF" w14:textId="77777777" w:rsidR="00793AF2" w:rsidRDefault="00793AF2" w:rsidP="000E726F">
      <w:pPr>
        <w:jc w:val="center"/>
        <w:rPr>
          <w:rFonts w:ascii="Times New Roman" w:hAnsi="Times New Roman" w:cs="Times New Roman"/>
          <w:color w:val="000000" w:themeColor="text1"/>
          <w:sz w:val="24"/>
          <w:szCs w:val="24"/>
        </w:rPr>
      </w:pPr>
    </w:p>
    <w:p w14:paraId="21C6D495" w14:textId="77777777" w:rsidR="00793AF2" w:rsidRDefault="00793AF2" w:rsidP="000E726F">
      <w:pPr>
        <w:jc w:val="center"/>
        <w:rPr>
          <w:rFonts w:ascii="Times New Roman" w:hAnsi="Times New Roman" w:cs="Times New Roman"/>
          <w:color w:val="000000" w:themeColor="text1"/>
          <w:sz w:val="24"/>
          <w:szCs w:val="24"/>
        </w:rPr>
      </w:pPr>
    </w:p>
    <w:p w14:paraId="4065C131" w14:textId="77777777" w:rsidR="00793AF2" w:rsidRDefault="00793AF2" w:rsidP="000E726F">
      <w:pPr>
        <w:jc w:val="center"/>
        <w:rPr>
          <w:rFonts w:ascii="Times New Roman" w:hAnsi="Times New Roman" w:cs="Times New Roman"/>
          <w:color w:val="000000" w:themeColor="text1"/>
          <w:sz w:val="24"/>
          <w:szCs w:val="24"/>
        </w:rPr>
      </w:pPr>
    </w:p>
    <w:p w14:paraId="1AB15B3B" w14:textId="77777777" w:rsidR="00793AF2" w:rsidRDefault="00793AF2" w:rsidP="000E726F">
      <w:pPr>
        <w:jc w:val="center"/>
        <w:rPr>
          <w:rFonts w:ascii="Times New Roman" w:hAnsi="Times New Roman" w:cs="Times New Roman"/>
          <w:color w:val="000000" w:themeColor="text1"/>
          <w:sz w:val="24"/>
          <w:szCs w:val="24"/>
        </w:rPr>
      </w:pPr>
    </w:p>
    <w:p w14:paraId="2105A587" w14:textId="77777777" w:rsidR="00793AF2" w:rsidRPr="00EB688E" w:rsidRDefault="00793AF2" w:rsidP="000E726F">
      <w:pPr>
        <w:jc w:val="center"/>
        <w:rPr>
          <w:rFonts w:ascii="Times New Roman" w:hAnsi="Times New Roman" w:cs="Times New Roman"/>
          <w:color w:val="000000" w:themeColor="text1"/>
          <w:sz w:val="24"/>
          <w:szCs w:val="24"/>
        </w:rPr>
      </w:pPr>
    </w:p>
    <w:p w14:paraId="6734E85B" w14:textId="77777777" w:rsidR="00EB688E" w:rsidRPr="00EB688E" w:rsidRDefault="00EB688E" w:rsidP="00EB688E">
      <w:pPr>
        <w:spacing w:line="480" w:lineRule="auto"/>
        <w:rPr>
          <w:rFonts w:ascii="Times New Roman" w:hAnsi="Times New Roman" w:cs="Times New Roman"/>
          <w:color w:val="000000" w:themeColor="text1"/>
          <w:sz w:val="24"/>
          <w:szCs w:val="24"/>
        </w:rPr>
      </w:pPr>
    </w:p>
    <w:p w14:paraId="73C2D9A6" w14:textId="77777777" w:rsidR="00EB688E" w:rsidRPr="00EB688E" w:rsidRDefault="00EB688E" w:rsidP="00190D6A">
      <w:pPr>
        <w:spacing w:line="480" w:lineRule="auto"/>
        <w:jc w:val="center"/>
        <w:rPr>
          <w:rFonts w:ascii="Times New Roman" w:hAnsi="Times New Roman" w:cs="Times New Roman"/>
          <w:color w:val="000000" w:themeColor="text1"/>
          <w:sz w:val="24"/>
          <w:szCs w:val="24"/>
        </w:rPr>
      </w:pPr>
    </w:p>
    <w:p w14:paraId="35A5F244" w14:textId="607E47AD" w:rsidR="000E726F" w:rsidRPr="00EB688E" w:rsidRDefault="00190D6A" w:rsidP="00190D6A">
      <w:pPr>
        <w:spacing w:line="480" w:lineRule="auto"/>
        <w:jc w:val="cente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Organization </w:t>
      </w:r>
      <w:r w:rsidR="000E726F" w:rsidRPr="00EB688E">
        <w:rPr>
          <w:rFonts w:ascii="Times New Roman" w:hAnsi="Times New Roman" w:cs="Times New Roman"/>
          <w:color w:val="000000" w:themeColor="text1"/>
          <w:sz w:val="24"/>
          <w:szCs w:val="24"/>
        </w:rPr>
        <w:t>Servant-Leadership</w:t>
      </w:r>
    </w:p>
    <w:p w14:paraId="67909222" w14:textId="134046E7" w:rsidR="00190D6A" w:rsidRPr="00EB688E" w:rsidRDefault="00190D6A" w:rsidP="00190D6A">
      <w:pPr>
        <w:spacing w:line="480" w:lineRule="auto"/>
        <w:jc w:val="cente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Student’s Name</w:t>
      </w:r>
    </w:p>
    <w:p w14:paraId="401F7E62" w14:textId="5C80B148" w:rsidR="00190D6A" w:rsidRPr="00EB688E" w:rsidRDefault="00190D6A" w:rsidP="00190D6A">
      <w:pPr>
        <w:spacing w:line="480" w:lineRule="auto"/>
        <w:jc w:val="cente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Institution Affiliation </w:t>
      </w:r>
    </w:p>
    <w:p w14:paraId="02CBB8E4" w14:textId="2B3FA672" w:rsidR="00190D6A" w:rsidRPr="00EB688E" w:rsidRDefault="00190D6A" w:rsidP="00190D6A">
      <w:pPr>
        <w:spacing w:line="480" w:lineRule="auto"/>
        <w:jc w:val="center"/>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Date </w:t>
      </w:r>
    </w:p>
    <w:p w14:paraId="3A4BEBED" w14:textId="77777777" w:rsidR="000E726F" w:rsidRPr="00EB688E" w:rsidRDefault="000E726F" w:rsidP="00190D6A">
      <w:pPr>
        <w:spacing w:line="480" w:lineRule="auto"/>
        <w:jc w:val="center"/>
        <w:rPr>
          <w:rFonts w:ascii="Times New Roman" w:hAnsi="Times New Roman" w:cs="Times New Roman"/>
          <w:color w:val="000000" w:themeColor="text1"/>
          <w:sz w:val="24"/>
          <w:szCs w:val="24"/>
        </w:rPr>
      </w:pPr>
    </w:p>
    <w:p w14:paraId="0DA6B90B" w14:textId="77777777" w:rsidR="000E726F" w:rsidRPr="00EB688E" w:rsidRDefault="000E726F" w:rsidP="000E726F">
      <w:pPr>
        <w:jc w:val="center"/>
        <w:rPr>
          <w:rFonts w:ascii="Times New Roman" w:hAnsi="Times New Roman" w:cs="Times New Roman"/>
          <w:color w:val="000000" w:themeColor="text1"/>
          <w:sz w:val="24"/>
          <w:szCs w:val="24"/>
        </w:rPr>
      </w:pPr>
    </w:p>
    <w:p w14:paraId="50159B95" w14:textId="77777777" w:rsidR="000E726F" w:rsidRPr="00EB688E" w:rsidRDefault="000E726F" w:rsidP="000E726F">
      <w:pPr>
        <w:jc w:val="center"/>
        <w:rPr>
          <w:rFonts w:ascii="Times New Roman" w:hAnsi="Times New Roman" w:cs="Times New Roman"/>
          <w:color w:val="000000" w:themeColor="text1"/>
          <w:sz w:val="24"/>
          <w:szCs w:val="24"/>
        </w:rPr>
      </w:pPr>
    </w:p>
    <w:p w14:paraId="67FE92FF" w14:textId="77777777" w:rsidR="000E726F" w:rsidRPr="00EB688E" w:rsidRDefault="000E726F" w:rsidP="000E726F">
      <w:pPr>
        <w:jc w:val="center"/>
        <w:rPr>
          <w:rFonts w:ascii="Times New Roman" w:hAnsi="Times New Roman" w:cs="Times New Roman"/>
          <w:color w:val="000000" w:themeColor="text1"/>
          <w:sz w:val="24"/>
          <w:szCs w:val="24"/>
        </w:rPr>
      </w:pPr>
    </w:p>
    <w:p w14:paraId="1BE20EFD" w14:textId="77777777" w:rsidR="00016439" w:rsidRPr="00EB688E" w:rsidRDefault="00016439" w:rsidP="000E726F">
      <w:pPr>
        <w:jc w:val="center"/>
        <w:rPr>
          <w:rFonts w:ascii="Times New Roman" w:hAnsi="Times New Roman" w:cs="Times New Roman"/>
          <w:color w:val="000000" w:themeColor="text1"/>
          <w:sz w:val="24"/>
          <w:szCs w:val="24"/>
        </w:rPr>
      </w:pPr>
    </w:p>
    <w:p w14:paraId="4A65D015" w14:textId="77777777" w:rsidR="00D35D4F" w:rsidRPr="00EB688E" w:rsidRDefault="00D35D4F" w:rsidP="000E726F">
      <w:pPr>
        <w:jc w:val="center"/>
        <w:rPr>
          <w:rFonts w:ascii="Times New Roman" w:hAnsi="Times New Roman" w:cs="Times New Roman"/>
          <w:color w:val="000000" w:themeColor="text1"/>
          <w:sz w:val="24"/>
          <w:szCs w:val="24"/>
        </w:rPr>
      </w:pPr>
    </w:p>
    <w:p w14:paraId="1524B968" w14:textId="77777777" w:rsidR="00EB688E" w:rsidRPr="00EB688E" w:rsidRDefault="00EB688E" w:rsidP="003975D0">
      <w:pPr>
        <w:jc w:val="center"/>
        <w:rPr>
          <w:rFonts w:ascii="Times New Roman" w:hAnsi="Times New Roman" w:cs="Times New Roman"/>
          <w:b/>
          <w:bCs/>
          <w:color w:val="000000" w:themeColor="text1"/>
          <w:sz w:val="24"/>
          <w:szCs w:val="24"/>
        </w:rPr>
      </w:pPr>
    </w:p>
    <w:p w14:paraId="3CE98740" w14:textId="77777777" w:rsidR="00EB688E" w:rsidRPr="00EB688E" w:rsidRDefault="00EB688E" w:rsidP="003975D0">
      <w:pPr>
        <w:jc w:val="center"/>
        <w:rPr>
          <w:rFonts w:ascii="Times New Roman" w:hAnsi="Times New Roman" w:cs="Times New Roman"/>
          <w:b/>
          <w:bCs/>
          <w:color w:val="000000" w:themeColor="text1"/>
          <w:sz w:val="24"/>
          <w:szCs w:val="24"/>
        </w:rPr>
      </w:pPr>
    </w:p>
    <w:p w14:paraId="65F66C21" w14:textId="77777777" w:rsidR="00EB688E" w:rsidRPr="00EB688E" w:rsidRDefault="00EB688E" w:rsidP="003975D0">
      <w:pPr>
        <w:jc w:val="center"/>
        <w:rPr>
          <w:rFonts w:ascii="Times New Roman" w:hAnsi="Times New Roman" w:cs="Times New Roman"/>
          <w:b/>
          <w:bCs/>
          <w:color w:val="000000" w:themeColor="text1"/>
          <w:sz w:val="24"/>
          <w:szCs w:val="24"/>
        </w:rPr>
      </w:pPr>
    </w:p>
    <w:p w14:paraId="399F0B93" w14:textId="77777777" w:rsidR="00EB688E" w:rsidRPr="00EB688E" w:rsidRDefault="00EB688E" w:rsidP="003975D0">
      <w:pPr>
        <w:jc w:val="center"/>
        <w:rPr>
          <w:rFonts w:ascii="Times New Roman" w:hAnsi="Times New Roman" w:cs="Times New Roman"/>
          <w:b/>
          <w:bCs/>
          <w:color w:val="000000" w:themeColor="text1"/>
          <w:sz w:val="24"/>
          <w:szCs w:val="24"/>
        </w:rPr>
      </w:pPr>
    </w:p>
    <w:p w14:paraId="258BDB39" w14:textId="77777777" w:rsidR="00EB688E" w:rsidRPr="00EB688E" w:rsidRDefault="00EB688E" w:rsidP="003975D0">
      <w:pPr>
        <w:jc w:val="center"/>
        <w:rPr>
          <w:rFonts w:ascii="Times New Roman" w:hAnsi="Times New Roman" w:cs="Times New Roman"/>
          <w:b/>
          <w:bCs/>
          <w:color w:val="000000" w:themeColor="text1"/>
          <w:sz w:val="24"/>
          <w:szCs w:val="24"/>
        </w:rPr>
      </w:pPr>
    </w:p>
    <w:p w14:paraId="0165E4DD" w14:textId="77777777" w:rsidR="00EB688E" w:rsidRPr="00EB688E" w:rsidRDefault="00EB688E" w:rsidP="003975D0">
      <w:pPr>
        <w:jc w:val="center"/>
        <w:rPr>
          <w:rFonts w:ascii="Times New Roman" w:hAnsi="Times New Roman" w:cs="Times New Roman"/>
          <w:b/>
          <w:bCs/>
          <w:color w:val="000000" w:themeColor="text1"/>
          <w:sz w:val="24"/>
          <w:szCs w:val="24"/>
        </w:rPr>
      </w:pPr>
    </w:p>
    <w:p w14:paraId="3D09ACE1" w14:textId="77777777" w:rsidR="00EB688E" w:rsidRPr="00EB688E" w:rsidRDefault="00EB688E" w:rsidP="003975D0">
      <w:pPr>
        <w:jc w:val="center"/>
        <w:rPr>
          <w:rFonts w:ascii="Times New Roman" w:hAnsi="Times New Roman" w:cs="Times New Roman"/>
          <w:b/>
          <w:bCs/>
          <w:color w:val="000000" w:themeColor="text1"/>
          <w:sz w:val="24"/>
          <w:szCs w:val="24"/>
        </w:rPr>
      </w:pPr>
    </w:p>
    <w:p w14:paraId="373A0F3A" w14:textId="77777777" w:rsidR="00EB688E" w:rsidRPr="00EB688E" w:rsidRDefault="00EB688E" w:rsidP="003975D0">
      <w:pPr>
        <w:jc w:val="center"/>
        <w:rPr>
          <w:rFonts w:ascii="Times New Roman" w:hAnsi="Times New Roman" w:cs="Times New Roman"/>
          <w:b/>
          <w:bCs/>
          <w:color w:val="000000" w:themeColor="text1"/>
          <w:sz w:val="24"/>
          <w:szCs w:val="24"/>
        </w:rPr>
      </w:pPr>
    </w:p>
    <w:p w14:paraId="4967010E" w14:textId="77777777" w:rsidR="00EB688E" w:rsidRPr="00EB688E" w:rsidRDefault="00EB688E" w:rsidP="003975D0">
      <w:pPr>
        <w:jc w:val="center"/>
        <w:rPr>
          <w:rFonts w:ascii="Times New Roman" w:hAnsi="Times New Roman" w:cs="Times New Roman"/>
          <w:b/>
          <w:bCs/>
          <w:color w:val="000000" w:themeColor="text1"/>
          <w:sz w:val="24"/>
          <w:szCs w:val="24"/>
        </w:rPr>
      </w:pPr>
    </w:p>
    <w:p w14:paraId="0FA05FE3" w14:textId="77777777" w:rsidR="00EB688E" w:rsidRPr="00EB688E" w:rsidRDefault="00EB688E" w:rsidP="003975D0">
      <w:pPr>
        <w:jc w:val="center"/>
        <w:rPr>
          <w:rFonts w:ascii="Times New Roman" w:hAnsi="Times New Roman" w:cs="Times New Roman"/>
          <w:b/>
          <w:bCs/>
          <w:color w:val="000000" w:themeColor="text1"/>
          <w:sz w:val="24"/>
          <w:szCs w:val="24"/>
        </w:rPr>
      </w:pPr>
    </w:p>
    <w:p w14:paraId="168B4D3A" w14:textId="77777777" w:rsidR="00EB688E" w:rsidRPr="00EB688E" w:rsidRDefault="00EB688E" w:rsidP="003975D0">
      <w:pPr>
        <w:jc w:val="center"/>
        <w:rPr>
          <w:rFonts w:ascii="Times New Roman" w:hAnsi="Times New Roman" w:cs="Times New Roman"/>
          <w:b/>
          <w:bCs/>
          <w:color w:val="000000" w:themeColor="text1"/>
          <w:sz w:val="24"/>
          <w:szCs w:val="24"/>
        </w:rPr>
      </w:pPr>
    </w:p>
    <w:p w14:paraId="791E61AA" w14:textId="77777777" w:rsidR="00EB688E" w:rsidRPr="00EB688E" w:rsidRDefault="00EB688E" w:rsidP="003975D0">
      <w:pPr>
        <w:jc w:val="center"/>
        <w:rPr>
          <w:rFonts w:ascii="Times New Roman" w:hAnsi="Times New Roman" w:cs="Times New Roman"/>
          <w:b/>
          <w:bCs/>
          <w:color w:val="000000" w:themeColor="text1"/>
          <w:sz w:val="24"/>
          <w:szCs w:val="24"/>
        </w:rPr>
      </w:pPr>
    </w:p>
    <w:p w14:paraId="1D95AE6C" w14:textId="77777777" w:rsidR="00EB688E" w:rsidRDefault="00EB688E" w:rsidP="003975D0">
      <w:pPr>
        <w:jc w:val="center"/>
        <w:rPr>
          <w:rFonts w:ascii="Times New Roman" w:hAnsi="Times New Roman" w:cs="Times New Roman"/>
          <w:b/>
          <w:bCs/>
          <w:color w:val="000000" w:themeColor="text1"/>
          <w:sz w:val="24"/>
          <w:szCs w:val="24"/>
        </w:rPr>
      </w:pPr>
    </w:p>
    <w:p w14:paraId="0ED4699E" w14:textId="77777777" w:rsidR="00EB688E" w:rsidRDefault="00EB688E" w:rsidP="003975D0">
      <w:pPr>
        <w:jc w:val="center"/>
        <w:rPr>
          <w:rFonts w:ascii="Times New Roman" w:hAnsi="Times New Roman" w:cs="Times New Roman"/>
          <w:b/>
          <w:bCs/>
          <w:color w:val="000000" w:themeColor="text1"/>
          <w:sz w:val="24"/>
          <w:szCs w:val="24"/>
        </w:rPr>
      </w:pPr>
    </w:p>
    <w:p w14:paraId="6967FF0D" w14:textId="77777777" w:rsidR="00EB688E" w:rsidRPr="00EB688E" w:rsidRDefault="00EB688E" w:rsidP="00793AF2">
      <w:pPr>
        <w:rPr>
          <w:rFonts w:ascii="Times New Roman" w:hAnsi="Times New Roman" w:cs="Times New Roman"/>
          <w:b/>
          <w:bCs/>
          <w:color w:val="000000" w:themeColor="text1"/>
          <w:sz w:val="24"/>
          <w:szCs w:val="24"/>
        </w:rPr>
      </w:pPr>
    </w:p>
    <w:p w14:paraId="55B088D0" w14:textId="77777777" w:rsidR="00EB688E" w:rsidRPr="00EB688E" w:rsidRDefault="00EB688E" w:rsidP="003975D0">
      <w:pPr>
        <w:jc w:val="center"/>
        <w:rPr>
          <w:rFonts w:ascii="Times New Roman" w:hAnsi="Times New Roman" w:cs="Times New Roman"/>
          <w:b/>
          <w:bCs/>
          <w:color w:val="000000" w:themeColor="text1"/>
          <w:sz w:val="24"/>
          <w:szCs w:val="24"/>
        </w:rPr>
      </w:pPr>
    </w:p>
    <w:p w14:paraId="0D66C7CA" w14:textId="4D9E0AC8" w:rsidR="003975D0" w:rsidRPr="00EB688E" w:rsidRDefault="00EB688E" w:rsidP="003975D0">
      <w:pPr>
        <w:jc w:val="center"/>
        <w:rPr>
          <w:rFonts w:ascii="Times New Roman" w:hAnsi="Times New Roman" w:cs="Times New Roman"/>
          <w:b/>
          <w:bCs/>
          <w:color w:val="000000" w:themeColor="text1"/>
          <w:sz w:val="24"/>
          <w:szCs w:val="24"/>
        </w:rPr>
      </w:pPr>
      <w:r w:rsidRPr="00EB688E">
        <w:rPr>
          <w:rFonts w:ascii="Times New Roman" w:hAnsi="Times New Roman" w:cs="Times New Roman"/>
          <w:b/>
          <w:bCs/>
          <w:color w:val="000000" w:themeColor="text1"/>
          <w:sz w:val="24"/>
          <w:szCs w:val="24"/>
        </w:rPr>
        <w:t xml:space="preserve">Organization </w:t>
      </w:r>
      <w:r w:rsidR="003975D0" w:rsidRPr="00EB688E">
        <w:rPr>
          <w:rFonts w:ascii="Times New Roman" w:hAnsi="Times New Roman" w:cs="Times New Roman"/>
          <w:b/>
          <w:bCs/>
          <w:color w:val="000000" w:themeColor="text1"/>
          <w:sz w:val="24"/>
          <w:szCs w:val="24"/>
        </w:rPr>
        <w:t>Servant-Leadership</w:t>
      </w:r>
    </w:p>
    <w:p w14:paraId="6C917F1E" w14:textId="77777777" w:rsidR="00793AF2" w:rsidRPr="00793AF2" w:rsidRDefault="00793AF2" w:rsidP="00793AF2">
      <w:pPr>
        <w:spacing w:line="480" w:lineRule="auto"/>
        <w:jc w:val="center"/>
        <w:rPr>
          <w:rFonts w:ascii="Times New Roman" w:eastAsia="Calibri" w:hAnsi="Times New Roman" w:cs="Times New Roman"/>
          <w:b/>
          <w:bCs/>
          <w:sz w:val="24"/>
          <w:szCs w:val="24"/>
        </w:rPr>
      </w:pPr>
      <w:r w:rsidRPr="00793AF2">
        <w:rPr>
          <w:rFonts w:ascii="Times New Roman" w:eastAsia="Calibri" w:hAnsi="Times New Roman" w:cs="Times New Roman"/>
          <w:b/>
          <w:bCs/>
          <w:sz w:val="24"/>
          <w:szCs w:val="24"/>
        </w:rPr>
        <w:t>Abstract</w:t>
      </w:r>
    </w:p>
    <w:p w14:paraId="24C6973D"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The concept of servant leadership has become increasingly recognized and utilized by many top organizations since its origin in 1970, when a retired AT&amp;T executive by the name of Robert K. Greenleaf wrote </w:t>
      </w:r>
      <w:r w:rsidRPr="00793AF2">
        <w:rPr>
          <w:rFonts w:ascii="Times New Roman" w:eastAsia="Calibri" w:hAnsi="Times New Roman" w:cs="Times New Roman"/>
          <w:i/>
          <w:iCs/>
          <w:sz w:val="24"/>
          <w:szCs w:val="24"/>
        </w:rPr>
        <w:t xml:space="preserve">Servant Leadership: A Journey into the Nature of Legitimate Power and Greatness </w:t>
      </w:r>
      <w:r w:rsidRPr="00793AF2">
        <w:rPr>
          <w:rFonts w:ascii="Times New Roman" w:eastAsia="Calibri" w:hAnsi="Times New Roman" w:cs="Times New Roman"/>
          <w:sz w:val="24"/>
          <w:szCs w:val="24"/>
        </w:rPr>
        <w:t xml:space="preserve">(Spears, 1996). The ideas Greenleaf proposed on the principles of leadership has been so well embraced that Spears (2004) likens it to “a quiet revolution in workplaces around the world” (p.7). </w:t>
      </w:r>
      <w:r w:rsidRPr="00793AF2">
        <w:rPr>
          <w:rFonts w:ascii="Times New Roman" w:eastAsia="Calibri" w:hAnsi="Times New Roman" w:cs="Times New Roman"/>
          <w:i/>
          <w:iCs/>
          <w:sz w:val="24"/>
          <w:szCs w:val="24"/>
        </w:rPr>
        <w:t xml:space="preserve"> </w:t>
      </w:r>
      <w:r w:rsidRPr="00793AF2">
        <w:rPr>
          <w:rFonts w:ascii="Times New Roman" w:eastAsia="Calibri" w:hAnsi="Times New Roman" w:cs="Times New Roman"/>
          <w:sz w:val="24"/>
          <w:szCs w:val="24"/>
        </w:rPr>
        <w:t>While many of Greenleaf’s principles are congruent with biblical principles, however, his ideas seem to stem from more of a naturalistic and humanistic point of view. Therefore, this paper analyzed Greenleaf’s ideas of servant leadership from a biblical perspective and has developed a biblical foundation for servant leadership. For it is in looking to the holy scriptures and Jesus Christ, the ultimate servant leadership role model, that one can truly journey into the nature of legitimate power and greatness.</w:t>
      </w:r>
    </w:p>
    <w:p w14:paraId="3FCC1911" w14:textId="77144C9B" w:rsidR="000C7055" w:rsidRPr="00793AF2" w:rsidRDefault="00793AF2" w:rsidP="00793AF2">
      <w:pPr>
        <w:spacing w:line="480" w:lineRule="auto"/>
        <w:ind w:left="720"/>
        <w:rPr>
          <w:rFonts w:ascii="Times New Roman" w:eastAsia="Calibri" w:hAnsi="Times New Roman" w:cs="Times New Roman"/>
          <w:i/>
          <w:sz w:val="24"/>
        </w:rPr>
      </w:pPr>
      <w:r w:rsidRPr="00793AF2">
        <w:rPr>
          <w:rFonts w:ascii="Times New Roman" w:eastAsia="Calibri" w:hAnsi="Times New Roman" w:cs="Times New Roman"/>
          <w:i/>
          <w:sz w:val="24"/>
        </w:rPr>
        <w:t>Keywords: Servant Leadership, Biblical Service, Christian Role M</w:t>
      </w:r>
      <w:r>
        <w:rPr>
          <w:rFonts w:ascii="Times New Roman" w:eastAsia="Calibri" w:hAnsi="Times New Roman" w:cs="Times New Roman"/>
          <w:i/>
          <w:sz w:val="24"/>
        </w:rPr>
        <w:t xml:space="preserve">odels, </w:t>
      </w:r>
      <w:r w:rsidRPr="00793AF2">
        <w:rPr>
          <w:rFonts w:ascii="Times New Roman" w:eastAsia="Calibri" w:hAnsi="Times New Roman" w:cs="Times New Roman"/>
          <w:i/>
          <w:sz w:val="24"/>
        </w:rPr>
        <w:t xml:space="preserve">Transformational Leadership, Lead </w:t>
      </w:r>
      <w:proofErr w:type="gramStart"/>
      <w:r w:rsidRPr="00793AF2">
        <w:rPr>
          <w:rFonts w:ascii="Times New Roman" w:eastAsia="Calibri" w:hAnsi="Times New Roman" w:cs="Times New Roman"/>
          <w:i/>
          <w:sz w:val="24"/>
        </w:rPr>
        <w:t>Like</w:t>
      </w:r>
      <w:proofErr w:type="gramEnd"/>
      <w:r w:rsidRPr="00793AF2">
        <w:rPr>
          <w:rFonts w:ascii="Times New Roman" w:eastAsia="Calibri" w:hAnsi="Times New Roman" w:cs="Times New Roman"/>
          <w:i/>
          <w:sz w:val="24"/>
        </w:rPr>
        <w:t xml:space="preserve"> Jesus</w:t>
      </w:r>
    </w:p>
    <w:p w14:paraId="3B0B38EB" w14:textId="3AF62D50" w:rsidR="003975D0" w:rsidRPr="00EB688E" w:rsidRDefault="003975D0" w:rsidP="00EB688E">
      <w:pPr>
        <w:spacing w:line="480" w:lineRule="auto"/>
        <w:rPr>
          <w:rFonts w:ascii="Times New Roman" w:hAnsi="Times New Roman" w:cs="Times New Roman"/>
          <w:color w:val="000000" w:themeColor="text1"/>
          <w:sz w:val="24"/>
          <w:szCs w:val="24"/>
        </w:rPr>
      </w:pPr>
      <w:r w:rsidRPr="00EB688E">
        <w:rPr>
          <w:rFonts w:ascii="Times New Roman" w:hAnsi="Times New Roman" w:cs="Times New Roman"/>
          <w:b/>
          <w:bCs/>
          <w:color w:val="000000" w:themeColor="text1"/>
          <w:sz w:val="24"/>
          <w:szCs w:val="24"/>
        </w:rPr>
        <w:t>Introduction</w:t>
      </w:r>
    </w:p>
    <w:p w14:paraId="3BECFEA2" w14:textId="40A2DD30" w:rsidR="00EB688E" w:rsidRPr="00910CAE" w:rsidRDefault="003975D0" w:rsidP="00910CA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Pr="00EB688E">
        <w:rPr>
          <w:rFonts w:ascii="Times New Roman" w:hAnsi="Times New Roman" w:cs="Times New Roman"/>
          <w:color w:val="000000" w:themeColor="text1"/>
          <w:sz w:val="24"/>
          <w:szCs w:val="24"/>
        </w:rPr>
        <w:tab/>
      </w:r>
      <w:r w:rsidR="00910CAE">
        <w:rPr>
          <w:rFonts w:ascii="Times New Roman" w:hAnsi="Times New Roman" w:cs="Times New Roman"/>
          <w:color w:val="000000" w:themeColor="text1"/>
          <w:sz w:val="24"/>
          <w:szCs w:val="24"/>
        </w:rPr>
        <w:t xml:space="preserve"> </w:t>
      </w:r>
      <w:r w:rsidR="00190D6A" w:rsidRPr="00EB688E">
        <w:rPr>
          <w:rFonts w:ascii="Times New Roman" w:hAnsi="Times New Roman" w:cs="Times New Roman"/>
          <w:color w:val="000000" w:themeColor="text1"/>
          <w:sz w:val="24"/>
          <w:szCs w:val="24"/>
        </w:rPr>
        <w:t xml:space="preserve">According to Robert K. Greenleaf servant leadership is highly dependent on the principles that a leader should take the forefront as a servant first for them to lead their followers (Thacker, Sullivan &amp; Self, 2019).  The traditional leadership </w:t>
      </w:r>
      <w:proofErr w:type="gramStart"/>
      <w:r w:rsidR="00190D6A" w:rsidRPr="00EB688E">
        <w:rPr>
          <w:rFonts w:ascii="Times New Roman" w:hAnsi="Times New Roman" w:cs="Times New Roman"/>
          <w:color w:val="000000" w:themeColor="text1"/>
          <w:sz w:val="24"/>
          <w:szCs w:val="24"/>
        </w:rPr>
        <w:t>styles is</w:t>
      </w:r>
      <w:proofErr w:type="gramEnd"/>
      <w:r w:rsidR="00190D6A" w:rsidRPr="00EB688E">
        <w:rPr>
          <w:rFonts w:ascii="Times New Roman" w:hAnsi="Times New Roman" w:cs="Times New Roman"/>
          <w:color w:val="000000" w:themeColor="text1"/>
          <w:sz w:val="24"/>
          <w:szCs w:val="24"/>
        </w:rPr>
        <w:t xml:space="preserve"> highly dependent on the implementation of authority and execution of power on the followers in order to ensure the activities of the organization are running. Servant leader believe in the share of power and authority among the leader and the followers, developing the employees who are the followers, </w:t>
      </w:r>
      <w:r w:rsidR="00190D6A" w:rsidRPr="00EB688E">
        <w:rPr>
          <w:rFonts w:ascii="Times New Roman" w:hAnsi="Times New Roman" w:cs="Times New Roman"/>
          <w:color w:val="000000" w:themeColor="text1"/>
          <w:sz w:val="24"/>
          <w:szCs w:val="24"/>
        </w:rPr>
        <w:lastRenderedPageBreak/>
        <w:t>ensuring the needs of the employees are met and serving the followers fully. Therefore, servant leadership works towards enhancing and enriching the lives of people, ensuring the advancement of the surrounding communities and meeting the goals of the organization through effective strategies and involvement of every e</w:t>
      </w:r>
      <w:r w:rsidR="00910CAE">
        <w:rPr>
          <w:rFonts w:ascii="Times New Roman" w:hAnsi="Times New Roman" w:cs="Times New Roman"/>
          <w:color w:val="000000" w:themeColor="text1"/>
          <w:sz w:val="24"/>
          <w:szCs w:val="24"/>
        </w:rPr>
        <w:t>mployee within the organization</w:t>
      </w:r>
      <w:r w:rsidR="00190D6A" w:rsidRPr="00EB688E">
        <w:rPr>
          <w:rFonts w:ascii="Times New Roman" w:hAnsi="Times New Roman" w:cs="Times New Roman"/>
          <w:color w:val="000000" w:themeColor="text1"/>
          <w:sz w:val="24"/>
          <w:szCs w:val="24"/>
        </w:rPr>
        <w:t>.</w:t>
      </w:r>
      <w:r w:rsidR="00910CAE" w:rsidRPr="00910CAE">
        <w:rPr>
          <w:rFonts w:ascii="Times New Roman" w:hAnsi="Times New Roman" w:cs="Times New Roman"/>
          <w:color w:val="000000" w:themeColor="text1"/>
          <w:sz w:val="24"/>
          <w:szCs w:val="24"/>
        </w:rPr>
        <w:t xml:space="preserve"> </w:t>
      </w:r>
      <w:r w:rsidR="00910CAE">
        <w:rPr>
          <w:rFonts w:ascii="Times New Roman" w:hAnsi="Times New Roman" w:cs="Times New Roman"/>
          <w:color w:val="000000" w:themeColor="text1"/>
          <w:sz w:val="24"/>
          <w:szCs w:val="24"/>
        </w:rPr>
        <w:t xml:space="preserve">The </w:t>
      </w:r>
      <w:r w:rsidR="00910CAE" w:rsidRPr="00EB688E">
        <w:rPr>
          <w:rFonts w:ascii="Times New Roman" w:hAnsi="Times New Roman" w:cs="Times New Roman"/>
          <w:color w:val="000000" w:themeColor="text1"/>
          <w:sz w:val="24"/>
          <w:szCs w:val="24"/>
        </w:rPr>
        <w:t xml:space="preserve">paper </w:t>
      </w:r>
      <w:r w:rsidR="00910CAE">
        <w:rPr>
          <w:rFonts w:ascii="Times New Roman" w:hAnsi="Times New Roman" w:cs="Times New Roman"/>
          <w:color w:val="000000" w:themeColor="text1"/>
          <w:sz w:val="24"/>
          <w:szCs w:val="24"/>
        </w:rPr>
        <w:t xml:space="preserve">explores </w:t>
      </w:r>
      <w:r w:rsidR="00910CAE" w:rsidRPr="00EB688E">
        <w:rPr>
          <w:rFonts w:ascii="Times New Roman" w:hAnsi="Times New Roman" w:cs="Times New Roman"/>
          <w:color w:val="000000" w:themeColor="text1"/>
          <w:sz w:val="24"/>
          <w:szCs w:val="24"/>
        </w:rPr>
        <w:t>th</w:t>
      </w:r>
      <w:r w:rsidR="00910CAE">
        <w:rPr>
          <w:rFonts w:ascii="Times New Roman" w:hAnsi="Times New Roman" w:cs="Times New Roman"/>
          <w:color w:val="000000" w:themeColor="text1"/>
          <w:sz w:val="24"/>
          <w:szCs w:val="24"/>
        </w:rPr>
        <w:t>e Servant Theory of Leadership a</w:t>
      </w:r>
      <w:r w:rsidR="00910CAE" w:rsidRPr="00EB688E">
        <w:rPr>
          <w:rFonts w:ascii="Times New Roman" w:hAnsi="Times New Roman" w:cs="Times New Roman"/>
          <w:color w:val="000000" w:themeColor="text1"/>
          <w:sz w:val="24"/>
          <w:szCs w:val="24"/>
        </w:rPr>
        <w:t>s an effective</w:t>
      </w:r>
      <w:r w:rsidR="00910CAE">
        <w:rPr>
          <w:rFonts w:ascii="Times New Roman" w:hAnsi="Times New Roman" w:cs="Times New Roman"/>
          <w:color w:val="000000" w:themeColor="text1"/>
          <w:sz w:val="24"/>
          <w:szCs w:val="24"/>
        </w:rPr>
        <w:t xml:space="preserve"> model of leadership practice</w:t>
      </w:r>
    </w:p>
    <w:p w14:paraId="0BC1DC93" w14:textId="4F91BF9B" w:rsidR="003975D0" w:rsidRPr="00EB688E" w:rsidRDefault="00190D6A" w:rsidP="00EB688E">
      <w:pPr>
        <w:spacing w:line="480" w:lineRule="auto"/>
        <w:rPr>
          <w:rFonts w:ascii="Times New Roman" w:hAnsi="Times New Roman" w:cs="Times New Roman"/>
          <w:color w:val="000000" w:themeColor="text1"/>
          <w:sz w:val="24"/>
          <w:szCs w:val="24"/>
        </w:rPr>
      </w:pPr>
      <w:r w:rsidRPr="00EB688E">
        <w:rPr>
          <w:rFonts w:ascii="Times New Roman" w:hAnsi="Times New Roman" w:cs="Times New Roman"/>
          <w:b/>
          <w:bCs/>
          <w:color w:val="000000" w:themeColor="text1"/>
          <w:sz w:val="24"/>
          <w:szCs w:val="24"/>
        </w:rPr>
        <w:t xml:space="preserve"> Servant Theory of Leadership</w:t>
      </w:r>
    </w:p>
    <w:p w14:paraId="0A33BEE8" w14:textId="77777777" w:rsidR="007A2E2F"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While there are many positive attributes to implementing Servant Leadership into an organization there are some drawbacks. The primary challenge is the time in which the servant leadership theory can take to implement into an organization. In order for servant leadership to really work effectively the model needs to be implemented across all levels of the organization. This takes a considerable amount of time for the process of change to occur and be recognized. </w:t>
      </w:r>
    </w:p>
    <w:p w14:paraId="3BEC90DA" w14:textId="23FFFFEC" w:rsidR="007A2E2F"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Another drawback is that once implemented the leaders of the organization have to make the choice to personally believe in the outcomes of the Servant Leadership Theory. They, being the leaders, </w:t>
      </w:r>
      <w:r w:rsidR="007A2E2F" w:rsidRPr="00EB688E">
        <w:rPr>
          <w:rFonts w:ascii="Times New Roman" w:hAnsi="Times New Roman" w:cs="Times New Roman"/>
          <w:color w:val="000000" w:themeColor="text1"/>
          <w:sz w:val="24"/>
          <w:szCs w:val="24"/>
        </w:rPr>
        <w:t>must</w:t>
      </w:r>
      <w:r w:rsidRPr="00EB688E">
        <w:rPr>
          <w:rFonts w:ascii="Times New Roman" w:hAnsi="Times New Roman" w:cs="Times New Roman"/>
          <w:color w:val="000000" w:themeColor="text1"/>
          <w:sz w:val="24"/>
          <w:szCs w:val="24"/>
        </w:rPr>
        <w:t xml:space="preserve"> be willing to take on the servant – leader mentality over the long-term. “Each leader must have the desire to influence those around them through motivation.” (Greenleaf et al., 1997, p.88) However, if the desire is not present within the leadership, then the success of the Servant Leadership model will not occur within the organization.  Therefore, it is crucial that leaders understand the value of the Servant Leader model, and strive to emulate the model’s standard for effective leadership to employees.</w:t>
      </w:r>
    </w:p>
    <w:p w14:paraId="55876173" w14:textId="77777777" w:rsidR="00793AF2" w:rsidRPr="00793AF2" w:rsidRDefault="00793AF2" w:rsidP="00793AF2">
      <w:pPr>
        <w:spacing w:line="480" w:lineRule="auto"/>
        <w:jc w:val="center"/>
        <w:rPr>
          <w:rFonts w:ascii="Times New Roman" w:eastAsia="Calibri" w:hAnsi="Times New Roman" w:cs="Times New Roman"/>
          <w:b/>
          <w:bCs/>
          <w:sz w:val="24"/>
          <w:szCs w:val="24"/>
        </w:rPr>
      </w:pPr>
    </w:p>
    <w:p w14:paraId="45B26546" w14:textId="77777777" w:rsidR="00793AF2" w:rsidRPr="00793AF2" w:rsidRDefault="00793AF2" w:rsidP="00793AF2">
      <w:pPr>
        <w:spacing w:line="480" w:lineRule="auto"/>
        <w:ind w:firstLine="720"/>
        <w:rPr>
          <w:rFonts w:ascii="Times New Roman" w:eastAsia="Calibri" w:hAnsi="Times New Roman" w:cs="Times New Roman"/>
          <w:sz w:val="24"/>
          <w:szCs w:val="24"/>
        </w:rPr>
      </w:pPr>
    </w:p>
    <w:p w14:paraId="67E408DE" w14:textId="77777777" w:rsidR="00793AF2" w:rsidRPr="00793AF2" w:rsidRDefault="00793AF2" w:rsidP="00793AF2">
      <w:pPr>
        <w:spacing w:line="480" w:lineRule="auto"/>
        <w:ind w:firstLine="720"/>
        <w:rPr>
          <w:rFonts w:ascii="Times New Roman" w:eastAsia="Calibri" w:hAnsi="Times New Roman" w:cs="Times New Roman"/>
          <w:sz w:val="24"/>
          <w:szCs w:val="24"/>
        </w:rPr>
      </w:pPr>
    </w:p>
    <w:p w14:paraId="32350FB4" w14:textId="77777777" w:rsidR="00793AF2" w:rsidRPr="00793AF2" w:rsidRDefault="00793AF2" w:rsidP="00793AF2">
      <w:pPr>
        <w:spacing w:line="480" w:lineRule="auto"/>
        <w:jc w:val="center"/>
        <w:rPr>
          <w:rFonts w:ascii="Times New Roman" w:eastAsia="Calibri" w:hAnsi="Times New Roman" w:cs="Times New Roman"/>
          <w:b/>
          <w:bCs/>
          <w:sz w:val="24"/>
          <w:szCs w:val="24"/>
        </w:rPr>
      </w:pPr>
      <w:r w:rsidRPr="00793AF2">
        <w:rPr>
          <w:rFonts w:ascii="Times New Roman" w:eastAsia="Calibri" w:hAnsi="Times New Roman" w:cs="Times New Roman"/>
          <w:b/>
          <w:bCs/>
          <w:sz w:val="24"/>
          <w:szCs w:val="24"/>
        </w:rPr>
        <w:br w:type="page"/>
      </w:r>
      <w:r w:rsidRPr="00793AF2">
        <w:rPr>
          <w:rFonts w:ascii="Times New Roman" w:eastAsia="Calibri" w:hAnsi="Times New Roman" w:cs="Times New Roman"/>
          <w:b/>
          <w:bCs/>
          <w:sz w:val="24"/>
          <w:szCs w:val="24"/>
        </w:rPr>
        <w:lastRenderedPageBreak/>
        <w:t>Biblical Analysis of Ideas Associated with Greenleaf’s Servant Leadership Perspective</w:t>
      </w:r>
    </w:p>
    <w:p w14:paraId="38A84B2D"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Even though he is credited as the first person to coin the term servant leadership, Robert K. Greenleaf was not the first to believe in the concept that great leaders emerge from their desire to serve those around them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This concept stems from the teachings and examples established by the many leaders throughout the Bible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However, similar to the Bible, “The Journey to the East,” a book that illustrates to each reader how the best leaders are servants first, inspired the foundations of Greenleaf’s ideas and perspectives on leadership (Coulter, 2003, p. 23).  Also, unlike the leaders in the Bible, Robert Greenleaf was concerned about the needs of man when he developed his servant leadership model and therefore took a man-centered approach to servant leadership as opposed to a God-centered approach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This man-centered approach lacks a scriptural foundation and focus on the Lord that is required to be an authentic servant leader who cares for others and acts as a guide in both their work and spiritual lives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w:t>
      </w:r>
    </w:p>
    <w:p w14:paraId="2B58CE92"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Although his conception of servant leadership does not perfectly reflect biblical directives, Greenleaf’s approach is more focused on specific characteristics or skills that each individual can train and develop.  Biblical servant leadership begins on the inside.  It comes natural for those who follow the second great commandment to love our neighbors as ourselves.  On the other hand, the Greenleaf model for servant leadership has circulated through academia and professional organizations for years.  The model consists of four main concepts: “increased service to others, a holistic </w:t>
      </w:r>
      <w:proofErr w:type="gramStart"/>
      <w:r w:rsidRPr="00793AF2">
        <w:rPr>
          <w:rFonts w:ascii="Times New Roman" w:eastAsia="Calibri" w:hAnsi="Times New Roman" w:cs="Times New Roman"/>
          <w:sz w:val="24"/>
          <w:szCs w:val="24"/>
        </w:rPr>
        <w:t>approach</w:t>
      </w:r>
      <w:proofErr w:type="gramEnd"/>
      <w:r w:rsidRPr="00793AF2">
        <w:rPr>
          <w:rFonts w:ascii="Times New Roman" w:eastAsia="Calibri" w:hAnsi="Times New Roman" w:cs="Times New Roman"/>
          <w:sz w:val="24"/>
          <w:szCs w:val="24"/>
        </w:rPr>
        <w:t xml:space="preserve"> to work, promoting a sense of community, and the sharing of power in decision-making” (Spears, 1996).  It is important to view these concepts in light of Christian principles and understand both the similarities and differences.  Many scholars have </w:t>
      </w:r>
      <w:r w:rsidRPr="00793AF2">
        <w:rPr>
          <w:rFonts w:ascii="Times New Roman" w:eastAsia="Calibri" w:hAnsi="Times New Roman" w:cs="Times New Roman"/>
          <w:sz w:val="24"/>
          <w:szCs w:val="24"/>
        </w:rPr>
        <w:lastRenderedPageBreak/>
        <w:t xml:space="preserve">ascertained that Greenleaf’s lessons are not </w:t>
      </w:r>
      <w:proofErr w:type="gramStart"/>
      <w:r w:rsidRPr="00793AF2">
        <w:rPr>
          <w:rFonts w:ascii="Times New Roman" w:eastAsia="Calibri" w:hAnsi="Times New Roman" w:cs="Times New Roman"/>
          <w:sz w:val="24"/>
          <w:szCs w:val="24"/>
        </w:rPr>
        <w:t>revolutionary,</w:t>
      </w:r>
      <w:proofErr w:type="gramEnd"/>
      <w:r w:rsidRPr="00793AF2">
        <w:rPr>
          <w:rFonts w:ascii="Times New Roman" w:eastAsia="Calibri" w:hAnsi="Times New Roman" w:cs="Times New Roman"/>
          <w:sz w:val="24"/>
          <w:szCs w:val="24"/>
        </w:rPr>
        <w:t xml:space="preserve"> however, they reinforce many biblical messages. </w:t>
      </w:r>
    </w:p>
    <w:p w14:paraId="08F98CFC" w14:textId="77777777" w:rsidR="00793AF2" w:rsidRPr="00793AF2" w:rsidRDefault="00793AF2" w:rsidP="00793AF2">
      <w:pPr>
        <w:spacing w:line="480" w:lineRule="auto"/>
        <w:ind w:firstLine="720"/>
        <w:rPr>
          <w:rFonts w:ascii="Times New Roman" w:eastAsia="Calibri" w:hAnsi="Times New Roman" w:cs="Times New Roman"/>
          <w:sz w:val="24"/>
          <w:szCs w:val="24"/>
        </w:rPr>
      </w:pPr>
      <w:proofErr w:type="gramStart"/>
      <w:r w:rsidRPr="00793AF2">
        <w:rPr>
          <w:rFonts w:ascii="Times New Roman" w:eastAsia="Calibri" w:hAnsi="Times New Roman" w:cs="Times New Roman"/>
          <w:sz w:val="24"/>
          <w:szCs w:val="24"/>
        </w:rPr>
        <w:t>Spears (2004) writes</w:t>
      </w:r>
      <w:proofErr w:type="gramEnd"/>
      <w:r w:rsidRPr="00793AF2">
        <w:rPr>
          <w:rFonts w:ascii="Times New Roman" w:eastAsia="Calibri" w:hAnsi="Times New Roman" w:cs="Times New Roman"/>
          <w:sz w:val="24"/>
          <w:szCs w:val="24"/>
        </w:rPr>
        <w:t xml:space="preserve"> about how Greenleaf’s thoughts on leadership have created a shift in the culture of many organizations around the world (p. 7).  In the past, employees were viewed and treated as cogs in a machine, whereas today managers have chosen to instill a sense of community where everyone is empowered to grow and to become better people (p.7).  Leaders, that have adopted the perspectives taught by Robert Greenleaf focus on improving job-satisfaction and instilling a strong sense of kinship and camaraderie throughout the organizational ranks of their company (Boone &amp; </w:t>
      </w:r>
      <w:proofErr w:type="spellStart"/>
      <w:r w:rsidRPr="00793AF2">
        <w:rPr>
          <w:rFonts w:ascii="Times New Roman" w:eastAsia="Calibri" w:hAnsi="Times New Roman" w:cs="Times New Roman"/>
          <w:sz w:val="24"/>
          <w:szCs w:val="24"/>
        </w:rPr>
        <w:t>Makhani</w:t>
      </w:r>
      <w:proofErr w:type="spellEnd"/>
      <w:r w:rsidRPr="00793AF2">
        <w:rPr>
          <w:rFonts w:ascii="Times New Roman" w:eastAsia="Calibri" w:hAnsi="Times New Roman" w:cs="Times New Roman"/>
          <w:sz w:val="24"/>
          <w:szCs w:val="24"/>
        </w:rPr>
        <w:t xml:space="preserve">, 2012, </w:t>
      </w:r>
      <w:proofErr w:type="spellStart"/>
      <w:r w:rsidRPr="00793AF2">
        <w:rPr>
          <w:rFonts w:ascii="Times New Roman" w:eastAsia="Calibri" w:hAnsi="Times New Roman" w:cs="Times New Roman"/>
          <w:sz w:val="24"/>
          <w:szCs w:val="24"/>
        </w:rPr>
        <w:t>para</w:t>
      </w:r>
      <w:proofErr w:type="spellEnd"/>
      <w:r w:rsidRPr="00793AF2">
        <w:rPr>
          <w:rFonts w:ascii="Times New Roman" w:eastAsia="Calibri" w:hAnsi="Times New Roman" w:cs="Times New Roman"/>
          <w:sz w:val="24"/>
          <w:szCs w:val="24"/>
        </w:rPr>
        <w:t xml:space="preserve">. 11).  While improving and impacting people throughout the workplace is good, a servant leader that models </w:t>
      </w:r>
      <w:proofErr w:type="gramStart"/>
      <w:r w:rsidRPr="00793AF2">
        <w:rPr>
          <w:rFonts w:ascii="Times New Roman" w:eastAsia="Calibri" w:hAnsi="Times New Roman" w:cs="Times New Roman"/>
          <w:sz w:val="24"/>
          <w:szCs w:val="24"/>
        </w:rPr>
        <w:t>themselves</w:t>
      </w:r>
      <w:proofErr w:type="gramEnd"/>
      <w:r w:rsidRPr="00793AF2">
        <w:rPr>
          <w:rFonts w:ascii="Times New Roman" w:eastAsia="Calibri" w:hAnsi="Times New Roman" w:cs="Times New Roman"/>
          <w:sz w:val="24"/>
          <w:szCs w:val="24"/>
        </w:rPr>
        <w:t xml:space="preserve"> after Jesus Christ actively seeks to impact every aspect of their follower’s lives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The Bible echoes this belief when it says “The greatest among you will be your servant.  For whoever exalts himself will be humbled, and whoever humbles himself will be exalted” (Matthew 23:11–12, NIV).  Even though Greenleaf’s observations in the workplace were not based on a biblical perspective, his assertions that a leader must be a servant first share many similarities with the Bible’s views on leadership.  However, again, he needed to focus on impacting his followers as a whole and not just at work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w:t>
      </w:r>
    </w:p>
    <w:p w14:paraId="68A26022"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Increased service to others begins with having a servant’s heart (Blanchard and Hodges, 2003).  The heart drives action, and in order to be an effective leader under Greenleaf’s viewpoint, each individual must align their heart and hands with service to others.  A servant’s heart is genuine because it leads to sacrificial giving.  Paul writes to the Roman church, “Share with the Lord’s people who are in need. Practice hospitality.” (Romans 12:13, NIV).  Servant Leaders who seek a holistic approach to their organization should consider the hedgehog.  </w:t>
      </w:r>
      <w:r w:rsidRPr="00793AF2">
        <w:rPr>
          <w:rFonts w:ascii="Times New Roman" w:eastAsia="Calibri" w:hAnsi="Times New Roman" w:cs="Times New Roman"/>
          <w:sz w:val="24"/>
          <w:szCs w:val="24"/>
        </w:rPr>
        <w:lastRenderedPageBreak/>
        <w:t>Hedgehogs master one specific thing or idea, in comparison to the clever fox who is a jack of all trades but a master of none (Collins, 2001).  If contemporary leaders think and act like the hedgehog, who masters his method of defense, they can begin to understand the discipline and focus associated with servant leadership. By inspiring others to seek self-actualization through meaningful and impactful work, the true transformational approach to servant leadership through Greenleaf’s message is revealed.</w:t>
      </w:r>
    </w:p>
    <w:p w14:paraId="384EE838"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Another fundamental component to Greenleaf’s perspective includes community building through servant leadership.  Promoting a sense of community begins with considering that in a community each leader represents the qualities it is built upon.  As an ambassador of Christ, each leader is responsible for building relationships and a surrounding culture.  In order to do so, each leader is called to practice what God teaches us in the heavenly kingdom, loving your neighbor as yourself (</w:t>
      </w:r>
      <w:proofErr w:type="spellStart"/>
      <w:r w:rsidRPr="00793AF2">
        <w:rPr>
          <w:rFonts w:ascii="Times New Roman" w:eastAsia="Calibri" w:hAnsi="Times New Roman" w:cs="Times New Roman"/>
          <w:sz w:val="24"/>
          <w:szCs w:val="24"/>
        </w:rPr>
        <w:t>Duby</w:t>
      </w:r>
      <w:proofErr w:type="spellEnd"/>
      <w:r w:rsidRPr="00793AF2">
        <w:rPr>
          <w:rFonts w:ascii="Times New Roman" w:eastAsia="Calibri" w:hAnsi="Times New Roman" w:cs="Times New Roman"/>
          <w:sz w:val="24"/>
          <w:szCs w:val="24"/>
        </w:rPr>
        <w:t>, 2009).  Practicing the Golden</w:t>
      </w:r>
      <w:bookmarkStart w:id="0" w:name="_GoBack"/>
      <w:bookmarkEnd w:id="0"/>
      <w:r w:rsidRPr="00793AF2">
        <w:rPr>
          <w:rFonts w:ascii="Times New Roman" w:eastAsia="Calibri" w:hAnsi="Times New Roman" w:cs="Times New Roman"/>
          <w:sz w:val="24"/>
          <w:szCs w:val="24"/>
        </w:rPr>
        <w:t xml:space="preserve"> Rule is a simple steppingstone that promotes both camaraderie and teamwork while inspiring service to others.  With an overwhelming number of employees that want to feel as though they have a more significant voice at work, respect is another fundamental component of Greenleaf’s approach.  Respect in this setting is a mutual quality in which service and sacrifice act as a catalyst.  Learning to love others and sharing sacrifice and respect are necessary steps to effectively serve.  In the same tone, sharing authority and decision making is a proven method to create buy-in amongst employees.  There is a movement in leadership circles that is trending more towards assuming subordinates want to be more productive in the organization and that they want to feel that their work has meaning and purpose (Van </w:t>
      </w:r>
      <w:proofErr w:type="spellStart"/>
      <w:r w:rsidRPr="00793AF2">
        <w:rPr>
          <w:rFonts w:ascii="Times New Roman" w:eastAsia="Calibri" w:hAnsi="Times New Roman" w:cs="Times New Roman"/>
          <w:sz w:val="24"/>
          <w:szCs w:val="24"/>
        </w:rPr>
        <w:t>Dierendonck</w:t>
      </w:r>
      <w:proofErr w:type="spellEnd"/>
      <w:r w:rsidRPr="00793AF2">
        <w:rPr>
          <w:rFonts w:ascii="Times New Roman" w:eastAsia="Calibri" w:hAnsi="Times New Roman" w:cs="Times New Roman"/>
          <w:sz w:val="24"/>
          <w:szCs w:val="24"/>
        </w:rPr>
        <w:t xml:space="preserve">, 2011).  As most individuals are eager to be a part of a team and help achieve success, servant leaders express humility by enabling others to share responsibility and make decisions at the lowest levels of an organization.  This empowerment creates the </w:t>
      </w:r>
      <w:r w:rsidRPr="00793AF2">
        <w:rPr>
          <w:rFonts w:ascii="Times New Roman" w:eastAsia="Calibri" w:hAnsi="Times New Roman" w:cs="Times New Roman"/>
          <w:sz w:val="24"/>
          <w:szCs w:val="24"/>
        </w:rPr>
        <w:lastRenderedPageBreak/>
        <w:t>motivation to see organizational success because subordinates’ decisions now directly affect the success or failure of the team.</w:t>
      </w:r>
    </w:p>
    <w:p w14:paraId="462F8D73"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Greenleaf’s approaches and methods for creating better relationships and serving others mirror those used by many leaders throughout the Bible, namely Peter, Paul, Jesus, and David (Coulter, 2003, pp. 24-28).  Coulter (2003) writes about how these Biblical leaders simultaneously expressed the values of a servant and a leader while working to build a team mentality among their followers (pp. 24-28).  The importance of being a leader while simultaneously being a servant is what Greenleaf’s leadership model is all about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However, his teachings are ultimately short-sighted due to the lack of focus on scripture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This is where the main deficiencies stem from and are why his teachings are a good start to practicing servant leadership, but not the ultimate guide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w:t>
      </w:r>
    </w:p>
    <w:p w14:paraId="29525E34" w14:textId="77777777" w:rsidR="00793AF2" w:rsidRPr="00793AF2" w:rsidRDefault="00793AF2" w:rsidP="00793AF2">
      <w:pPr>
        <w:spacing w:line="480" w:lineRule="auto"/>
        <w:jc w:val="center"/>
        <w:rPr>
          <w:rFonts w:ascii="Times New Roman" w:eastAsia="Calibri" w:hAnsi="Times New Roman" w:cs="Times New Roman"/>
          <w:b/>
          <w:bCs/>
          <w:sz w:val="24"/>
          <w:szCs w:val="24"/>
        </w:rPr>
      </w:pPr>
      <w:r w:rsidRPr="00793AF2">
        <w:rPr>
          <w:rFonts w:ascii="Times New Roman" w:eastAsia="Calibri" w:hAnsi="Times New Roman" w:cs="Times New Roman"/>
          <w:b/>
          <w:bCs/>
          <w:sz w:val="24"/>
          <w:szCs w:val="24"/>
        </w:rPr>
        <w:t>A Biblical Foundation for Servant Leadership</w:t>
      </w:r>
    </w:p>
    <w:p w14:paraId="57F4BA2B"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Leadership is not about telling other people what to do and how to do it.  Instead, it is more of a complex process that ultimately enables the leader to motivate their followers towards a specific goal.  One leadership style that makes this possible is servant leadership.  The following discussion provides a list of biblical principles that support the foundation and importance of servant leadership as realized throughout scripture.</w:t>
      </w:r>
    </w:p>
    <w:p w14:paraId="6296F62F"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One founding principle of servant leadership is the biblical message of human dignity. In Genesis 1:26, God made humanity, both male and female, in His image and His likeness (NIV).  This essentially gives humans the dignity and value that sets them apart from the rest of creation.  It follows that humans cannot treat others as a means to their own end (</w:t>
      </w:r>
      <w:proofErr w:type="spellStart"/>
      <w:r w:rsidRPr="00793AF2">
        <w:rPr>
          <w:rFonts w:ascii="Times New Roman" w:eastAsia="Calibri" w:hAnsi="Times New Roman" w:cs="Times New Roman"/>
          <w:sz w:val="24"/>
          <w:szCs w:val="24"/>
        </w:rPr>
        <w:t>Loughlin</w:t>
      </w:r>
      <w:proofErr w:type="spellEnd"/>
      <w:r w:rsidRPr="00793AF2">
        <w:rPr>
          <w:rFonts w:ascii="Times New Roman" w:eastAsia="Calibri" w:hAnsi="Times New Roman" w:cs="Times New Roman"/>
          <w:sz w:val="24"/>
          <w:szCs w:val="24"/>
        </w:rPr>
        <w:t xml:space="preserve">, 2019).  Servant-leadership, therefore, is people-oriented because it treats followers as bearers of God’s </w:t>
      </w:r>
      <w:r w:rsidRPr="00793AF2">
        <w:rPr>
          <w:rFonts w:ascii="Times New Roman" w:eastAsia="Calibri" w:hAnsi="Times New Roman" w:cs="Times New Roman"/>
          <w:sz w:val="24"/>
          <w:szCs w:val="24"/>
        </w:rPr>
        <w:lastRenderedPageBreak/>
        <w:t xml:space="preserve">image.  In other views of leadership, for example, followers are considered as pawns at the disposal of the leader.  It does not matter what happens to the follower as long as the leader's goals and interests are fulfilled.  In servant leadership, however, it is the leader who takes the initiative to serve the primary concerns of their followers first, so that their subordinates can improve themselves, develop their full potential, and contribute more to the group’s collective interests (Muller, Smith &amp; </w:t>
      </w:r>
      <w:proofErr w:type="spellStart"/>
      <w:r w:rsidRPr="00793AF2">
        <w:rPr>
          <w:rFonts w:ascii="Times New Roman" w:eastAsia="Calibri" w:hAnsi="Times New Roman" w:cs="Times New Roman"/>
          <w:sz w:val="24"/>
          <w:szCs w:val="24"/>
        </w:rPr>
        <w:t>Lillah</w:t>
      </w:r>
      <w:proofErr w:type="spellEnd"/>
      <w:r w:rsidRPr="00793AF2">
        <w:rPr>
          <w:rFonts w:ascii="Times New Roman" w:eastAsia="Calibri" w:hAnsi="Times New Roman" w:cs="Times New Roman"/>
          <w:sz w:val="24"/>
          <w:szCs w:val="24"/>
        </w:rPr>
        <w:t>, 2019).  Servant leaders treat their followers as people who have inherent dignity.</w:t>
      </w:r>
    </w:p>
    <w:p w14:paraId="546F5EDC"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 Servant leadership fundamentals that are based on the biblical principle of mutual respect are as follows.  In their last supper, Jesus gave his disciples final instructions help them understand what it is he is about to undergo.  Then He tells them: “No longer do I call you slaves, for the slave does not know what his master is doing; but I have called you friends, for all things that I have heard from My Father I have made known to you” (John 15:15, NIV).  Jesus makes an essential point in this passage.  In their group, Jesus is their LORD and Master, but unlike earthly lords and masters who threaten their slaves impersonally, Jesus respects his disciples by treating them as his friends.  Unlike earthly leaders who do not convey information to their subjects, Jesus entrusts his disciples with the information they need so they can, later, comprehend his suffering, death, and resurrection.  This act helped his disciples trust him more.  After all, the right kind of leadership inspires trust (Blanchard &amp; Hodges, 2003).  This does not mean that the disciples ended up viewing Jesus as their equal.  Instead, they followed him as their leader, and ultimately their Lord and Master.  Being a servant leader does not mean surrendering one’s authority and leadership function.  It is about breaking those traditional boundaries between leaders and followers to foster healthy relationships built on mutual respect.</w:t>
      </w:r>
    </w:p>
    <w:p w14:paraId="4F970C71"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lastRenderedPageBreak/>
        <w:t xml:space="preserve">Servant leadership is also based on the biblical principle of humility.  In John 13:5-17, Jesus shocked his disciples by washing their feet, an act usually designated for a slave (NIV).  His disciples could not understand why he did it, so he explained that if he, as their LORD and Teacher, washed their </w:t>
      </w:r>
      <w:proofErr w:type="gramStart"/>
      <w:r w:rsidRPr="00793AF2">
        <w:rPr>
          <w:rFonts w:ascii="Times New Roman" w:eastAsia="Calibri" w:hAnsi="Times New Roman" w:cs="Times New Roman"/>
          <w:sz w:val="24"/>
          <w:szCs w:val="24"/>
        </w:rPr>
        <w:t>feet,</w:t>
      </w:r>
      <w:proofErr w:type="gramEnd"/>
      <w:r w:rsidRPr="00793AF2">
        <w:rPr>
          <w:rFonts w:ascii="Times New Roman" w:eastAsia="Calibri" w:hAnsi="Times New Roman" w:cs="Times New Roman"/>
          <w:sz w:val="24"/>
          <w:szCs w:val="24"/>
        </w:rPr>
        <w:t xml:space="preserve"> they should also do the same.  That is, if he humbled himself by serving his disciples, they should also humble themselves and serve others.  Through this act, Jesus provides a role model for other leaders to follow (Blanchard &amp; Hodges, 2016).  When leaders display pride and self-interest, such behaviors can become the norm among their followers.  However, Christian leaders should be different from the world.  Those who understand the gravity of leadership will be models of how to show humility towards each other. </w:t>
      </w:r>
    </w:p>
    <w:p w14:paraId="70C521D1"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Various definitions of servant leadership seen throughout both history and scripture frequently reference the idea of transformational characteristics where individual focus, core motivations, and internal inspiration are essential byproducts of a successful leader (Leading like Jesus,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xml:space="preserve">, p. 7).  Several contemporary authors have elaborated on the subject of servant leadership, advancing this perspective by emphasizing the individual needs of each subordinate and outlining the inherent social responsibility that constitutes the fabric of servant leadership (Van </w:t>
      </w:r>
      <w:proofErr w:type="spellStart"/>
      <w:r w:rsidRPr="00793AF2">
        <w:rPr>
          <w:rFonts w:ascii="Times New Roman" w:eastAsia="Calibri" w:hAnsi="Times New Roman" w:cs="Times New Roman"/>
          <w:sz w:val="24"/>
          <w:szCs w:val="24"/>
        </w:rPr>
        <w:t>Dierendonck</w:t>
      </w:r>
      <w:proofErr w:type="spellEnd"/>
      <w:r w:rsidRPr="00793AF2">
        <w:rPr>
          <w:rFonts w:ascii="Times New Roman" w:eastAsia="Calibri" w:hAnsi="Times New Roman" w:cs="Times New Roman"/>
          <w:sz w:val="24"/>
          <w:szCs w:val="24"/>
        </w:rPr>
        <w:t xml:space="preserve">, 2011, p. 1229).  These major differences have grown to define servant leadership, where the Christian variant is centered </w:t>
      </w:r>
      <w:proofErr w:type="gramStart"/>
      <w:r w:rsidRPr="00793AF2">
        <w:rPr>
          <w:rFonts w:ascii="Times New Roman" w:eastAsia="Calibri" w:hAnsi="Times New Roman" w:cs="Times New Roman"/>
          <w:sz w:val="24"/>
          <w:szCs w:val="24"/>
        </w:rPr>
        <w:t>around</w:t>
      </w:r>
      <w:proofErr w:type="gramEnd"/>
      <w:r w:rsidRPr="00793AF2">
        <w:rPr>
          <w:rFonts w:ascii="Times New Roman" w:eastAsia="Calibri" w:hAnsi="Times New Roman" w:cs="Times New Roman"/>
          <w:sz w:val="24"/>
          <w:szCs w:val="24"/>
        </w:rPr>
        <w:t xml:space="preserve"> “leading like Jesus” (The servant leader, </w:t>
      </w:r>
      <w:proofErr w:type="spellStart"/>
      <w:r w:rsidRPr="00793AF2">
        <w:rPr>
          <w:rFonts w:ascii="Times New Roman" w:eastAsia="Calibri" w:hAnsi="Times New Roman" w:cs="Times New Roman"/>
          <w:sz w:val="24"/>
          <w:szCs w:val="24"/>
        </w:rPr>
        <w:t>n.d.</w:t>
      </w:r>
      <w:proofErr w:type="spellEnd"/>
      <w:r w:rsidRPr="00793AF2">
        <w:rPr>
          <w:rFonts w:ascii="Times New Roman" w:eastAsia="Calibri" w:hAnsi="Times New Roman" w:cs="Times New Roman"/>
          <w:sz w:val="24"/>
          <w:szCs w:val="24"/>
        </w:rPr>
        <w:t>, p. 2).  Both scholars and biblical references agree</w:t>
      </w:r>
      <w:proofErr w:type="gramStart"/>
      <w:r w:rsidRPr="00793AF2">
        <w:rPr>
          <w:rFonts w:ascii="Times New Roman" w:eastAsia="Calibri" w:hAnsi="Times New Roman" w:cs="Times New Roman"/>
          <w:sz w:val="24"/>
          <w:szCs w:val="24"/>
        </w:rPr>
        <w:t>,</w:t>
      </w:r>
      <w:proofErr w:type="gramEnd"/>
      <w:r w:rsidRPr="00793AF2">
        <w:rPr>
          <w:rFonts w:ascii="Times New Roman" w:eastAsia="Calibri" w:hAnsi="Times New Roman" w:cs="Times New Roman"/>
          <w:sz w:val="24"/>
          <w:szCs w:val="24"/>
        </w:rPr>
        <w:t xml:space="preserve"> leadership performed through service to others originates from the leader alone who must relinquish selfish drives and personal greed in order to truly serve (Fischer, 2010).  This biblical calling proves extremely challenging as noted throughout 1 Peter 4:10 where leaders must “serve one another, as good stewards of God’s varied grace,” instead of submitting to selfish tendencies (English Standard Version).</w:t>
      </w:r>
    </w:p>
    <w:p w14:paraId="55AF35CD"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lastRenderedPageBreak/>
        <w:t>With leadership commonly viewed as “a long-term, transformational approach to life and work,” there is a strong correlation with biblical principles that support this theme (Spears, 2004, p. 8).  While several scholars such as Robert Greenleaf frequently assess and expand the role of servant leadership, there is a much older definition with countless examples and codified principles that is illustrated throughout scripture.  The story found in Matthew 20:28 reveals a brief reminder that “even as the son of man came not to be served, but to serve, and to give his life as ransom for many” (ESV).  This simple message establishes the first true example of servant leadership based on the life and sacrifice of Jesus.  Scripture, however, does not stop there in the hunt for principles of servant leadership.  One author illuminates the thought that “the Bible is replete with examples of leaders who sought to serve others,” which provides countless examples of service and sacrifice at a holistic level that transcends history (</w:t>
      </w:r>
      <w:proofErr w:type="spellStart"/>
      <w:r w:rsidRPr="00793AF2">
        <w:rPr>
          <w:rFonts w:ascii="Times New Roman" w:eastAsia="Calibri" w:hAnsi="Times New Roman" w:cs="Times New Roman"/>
          <w:sz w:val="24"/>
          <w:szCs w:val="24"/>
        </w:rPr>
        <w:t>Duby</w:t>
      </w:r>
      <w:proofErr w:type="spellEnd"/>
      <w:r w:rsidRPr="00793AF2">
        <w:rPr>
          <w:rFonts w:ascii="Times New Roman" w:eastAsia="Calibri" w:hAnsi="Times New Roman" w:cs="Times New Roman"/>
          <w:sz w:val="24"/>
          <w:szCs w:val="24"/>
        </w:rPr>
        <w:t xml:space="preserve">, 2009, p. 2).  This conception is easily supported with citations of biblical characters including Joseph, Moses, Peter, and Paul, which further substantiates biblical criteria and examples of servant leadership found throughout the Bible.  Peter’s willingness to provide for others alone as “shepherds of God’s flock” visibly illustrates both stewardship and sacrifice as required principles within servant leadership (Coulter, 2003, </w:t>
      </w:r>
      <w:proofErr w:type="spellStart"/>
      <w:r w:rsidRPr="00793AF2">
        <w:rPr>
          <w:rFonts w:ascii="Times New Roman" w:eastAsia="Calibri" w:hAnsi="Times New Roman" w:cs="Times New Roman"/>
          <w:sz w:val="24"/>
          <w:szCs w:val="24"/>
        </w:rPr>
        <w:t>para</w:t>
      </w:r>
      <w:proofErr w:type="spellEnd"/>
      <w:r w:rsidRPr="00793AF2">
        <w:rPr>
          <w:rFonts w:ascii="Times New Roman" w:eastAsia="Calibri" w:hAnsi="Times New Roman" w:cs="Times New Roman"/>
          <w:sz w:val="24"/>
          <w:szCs w:val="24"/>
        </w:rPr>
        <w:t xml:space="preserve">. 10).  </w:t>
      </w:r>
    </w:p>
    <w:p w14:paraId="49482A25" w14:textId="77777777" w:rsid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In order to define the various principles and characteristics of biblical servant leadership, it is necessary to analyze the internal motivations that result in service.  One source illustrates this by defining the heart, head, hands, and habits as crucial vessels within a leader to deliver service in Jesus’ image (Blanchard, Hodges, &amp; Hendry, 2016, p. 36).  Each of these components provides both tangible and intangible evidence of the principles that bring specific meaning to serving others.  </w:t>
      </w:r>
      <w:proofErr w:type="gramStart"/>
      <w:r w:rsidRPr="00793AF2">
        <w:rPr>
          <w:rFonts w:ascii="Times New Roman" w:eastAsia="Calibri" w:hAnsi="Times New Roman" w:cs="Times New Roman"/>
          <w:sz w:val="24"/>
          <w:szCs w:val="24"/>
        </w:rPr>
        <w:t xml:space="preserve">In particular, servant leaders must “seek to lead for a higher purpose,” establishing value in others through daily actions, thoughts, and words (Blanchard &amp; Hodges, </w:t>
      </w:r>
      <w:r w:rsidRPr="00793AF2">
        <w:rPr>
          <w:rFonts w:ascii="Times New Roman" w:eastAsia="Calibri" w:hAnsi="Times New Roman" w:cs="Times New Roman"/>
          <w:sz w:val="24"/>
          <w:szCs w:val="24"/>
        </w:rPr>
        <w:lastRenderedPageBreak/>
        <w:t>2003, p. 40).</w:t>
      </w:r>
      <w:proofErr w:type="gramEnd"/>
      <w:r w:rsidRPr="00793AF2">
        <w:rPr>
          <w:rFonts w:ascii="Times New Roman" w:eastAsia="Calibri" w:hAnsi="Times New Roman" w:cs="Times New Roman"/>
          <w:sz w:val="24"/>
          <w:szCs w:val="24"/>
        </w:rPr>
        <w:t xml:space="preserve">  Additionally, the character traits of humility and confidence are frequently </w:t>
      </w:r>
      <w:proofErr w:type="gramStart"/>
      <w:r w:rsidRPr="00793AF2">
        <w:rPr>
          <w:rFonts w:ascii="Times New Roman" w:eastAsia="Calibri" w:hAnsi="Times New Roman" w:cs="Times New Roman"/>
          <w:sz w:val="24"/>
          <w:szCs w:val="24"/>
        </w:rPr>
        <w:t>alluded</w:t>
      </w:r>
      <w:proofErr w:type="gramEnd"/>
      <w:r w:rsidRPr="00793AF2">
        <w:rPr>
          <w:rFonts w:ascii="Times New Roman" w:eastAsia="Calibri" w:hAnsi="Times New Roman" w:cs="Times New Roman"/>
          <w:sz w:val="24"/>
          <w:szCs w:val="24"/>
        </w:rPr>
        <w:t xml:space="preserve"> to, making them essential components of servant leaders, which perpetuates service to others as a reflection of our own faith (Blanchard et al., 2016, p. 79).  While the specific phrase “servant leadership” does not appear in scripture, each chapter expresses countless examples that reinforce a biblical foundation and basis for servant leadership.</w:t>
      </w:r>
    </w:p>
    <w:p w14:paraId="67E5E33F" w14:textId="7085AC4C" w:rsidR="003975D0" w:rsidRPr="00793AF2" w:rsidRDefault="003975D0" w:rsidP="00793AF2">
      <w:pPr>
        <w:spacing w:line="480" w:lineRule="auto"/>
        <w:ind w:firstLine="720"/>
        <w:rPr>
          <w:rFonts w:ascii="Times New Roman" w:eastAsia="Calibri" w:hAnsi="Times New Roman" w:cs="Times New Roman"/>
          <w:sz w:val="24"/>
          <w:szCs w:val="24"/>
        </w:rPr>
      </w:pPr>
      <w:r w:rsidRPr="00EB688E">
        <w:rPr>
          <w:rFonts w:ascii="Times New Roman" w:hAnsi="Times New Roman" w:cs="Times New Roman"/>
          <w:color w:val="000000" w:themeColor="text1"/>
          <w:sz w:val="24"/>
          <w:szCs w:val="24"/>
        </w:rPr>
        <w:t>The characteristics of a Servant Leader are those attributes a leader possesses to make sure that other people’s highest priority needs are being served. This Servant Leader does not try to attract attention in his/her direction but rather seeks to invest his/her knowledge into the lives of others in order to challenge, educate and help those individuals grow. Furthermore, a Servant Leaders possess “the ability to listen and have empathy, the ability to heal; in addition to self-awareness and passion.” (Spears et al., 1995 p. 4-5) These qualities extend even further to include: willingness to change, ability to conceptualize and communicate concepts, foresight and intuition, and an ability to build a sense of community.</w:t>
      </w:r>
    </w:p>
    <w:p w14:paraId="794BC372"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When trying to identify an individual with leadership qualities within an organization, one must look for individual with specific traits and characteristics. The truth is, “leaders derive power from a variety of sources, some of which are based on the nature of the position they hold and some of which are based on their individual characteristics.” (Conchie et al., p.313) Although, some leadership qualities are more identifiable than other’s; we now know that there are unique characteristics certain leaders have that set them apart. One way to identify a Servant Leader is by their willingness to exhibit forms of mentoring, education, and discipleship to those who follow their leadership. Leadership of this theory will not always look the same, whether in an organization or external environment. It can take a multitude of forms according to the </w:t>
      </w:r>
      <w:r w:rsidRPr="00EB688E">
        <w:rPr>
          <w:rFonts w:ascii="Times New Roman" w:hAnsi="Times New Roman" w:cs="Times New Roman"/>
          <w:color w:val="000000" w:themeColor="text1"/>
          <w:sz w:val="24"/>
          <w:szCs w:val="24"/>
        </w:rPr>
        <w:lastRenderedPageBreak/>
        <w:t>perspective in which it is practiced and will vary based on the experience and personality of the leader.</w:t>
      </w:r>
    </w:p>
    <w:p w14:paraId="6A95EB44" w14:textId="3E581B5A" w:rsidR="003975D0" w:rsidRPr="00EB688E" w:rsidRDefault="003975D0" w:rsidP="00EB688E">
      <w:pPr>
        <w:spacing w:line="480" w:lineRule="auto"/>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Pr="00EB688E">
        <w:rPr>
          <w:rFonts w:ascii="Times New Roman" w:hAnsi="Times New Roman" w:cs="Times New Roman"/>
          <w:b/>
          <w:bCs/>
          <w:color w:val="000000" w:themeColor="text1"/>
          <w:sz w:val="24"/>
          <w:szCs w:val="24"/>
        </w:rPr>
        <w:t>Impact of Servant Leadership</w:t>
      </w:r>
    </w:p>
    <w:p w14:paraId="4641FFFF" w14:textId="77777777" w:rsidR="00793AF2" w:rsidRDefault="003975D0" w:rsidP="00793AF2">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Serving as a sales associate of one of the largest cellphone carriers in the United States, U.S. Cellular, one can automatically see the need for an effective leadership model.  U.S. Cellular sales floor is a fast paced and high volume environment. Endless rows of cubicles can be seen, as you walk down the main aisle of the sales floor. At the end of each row of cubicles, flags display the names of managers that oversee their sales teams. Also, you will see TV monitors hanging down every fourth row that displays team statistics, handle times of each employee, and the number of customers on hold. The chatter of sales pitches can be heard in every direction, as the organization’s employees sell and help customers a perfect solution for their needs. </w:t>
      </w:r>
      <w:r w:rsidR="00793AF2">
        <w:rPr>
          <w:rFonts w:ascii="Times New Roman" w:hAnsi="Times New Roman" w:cs="Times New Roman"/>
          <w:color w:val="000000" w:themeColor="text1"/>
          <w:sz w:val="24"/>
          <w:szCs w:val="24"/>
        </w:rPr>
        <w:t> </w:t>
      </w:r>
    </w:p>
    <w:p w14:paraId="04C02E56" w14:textId="6D06A310" w:rsidR="003975D0" w:rsidRPr="00EB688E" w:rsidRDefault="003975D0" w:rsidP="00793AF2">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Sales representative must have the ability to conceptualize and have foresight to gain an understanding of not only a customer’s needs but that of their organization. This insight allows sales representatives, working within the servant leadership model, to perceive beforehand the customer’s requirements thus building confidence and commitment from the customer. In addition, the foresight of an employee in regards to the organization allows that individual to examine and to be open to possible changes that might occur within the business model.</w:t>
      </w:r>
    </w:p>
    <w:p w14:paraId="5BBE43CD"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These attributes of the servant leadership model when implemented can strengthen the skills of sales representatives. Serving not only as an employee but as a servant leader can creates an environment where the individual has a commitment not only to the internal organization, but also the customers they serve as sales representatives.</w:t>
      </w:r>
    </w:p>
    <w:p w14:paraId="2D3BEFE8"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Within U.S. Cellular sales organization, the role of an effective manager is to oversee others, provide guidance, achieve their sales goals, and develop the skills of the sales representatives </w:t>
      </w:r>
      <w:r w:rsidRPr="00EB688E">
        <w:rPr>
          <w:rFonts w:ascii="Times New Roman" w:hAnsi="Times New Roman" w:cs="Times New Roman"/>
          <w:color w:val="000000" w:themeColor="text1"/>
          <w:sz w:val="24"/>
          <w:szCs w:val="24"/>
        </w:rPr>
        <w:lastRenderedPageBreak/>
        <w:t>reporting to them. Sales managers have always been leaders, in the sense that they provide a vision, facilitate quick information gathering, and processing information for their team. The philosophy of a servant leader would provide a means to effectively facilitate the goals of the sales managers’ position.  Again, servant leadership “is an understanding and practice of leadership that places the good of those led over the self- interest of the leader” (1999, p.25).</w:t>
      </w:r>
    </w:p>
    <w:p w14:paraId="6F6F685A"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In the sales management role, servant leaders must go above and beyond for the advancement of the people they lead. They do this first, by using their ability to empower and motivate the individuals they are leading.  “The key premise of servant leadership is that any leader has the power to create an environment conducive to such ends. But it takes courage on the part of a leader to do so, as servant leaders emphasize power distribution rather than power consolidation.” (Jaramillo et al., 2009 p.261) This distribution of power (empowerment) is inherently ethical.  It asks leaders to act courageously against the traditional models of leadership by decentralizing power.  This act requires selflessness on the part of the leader.   As a servant leader, a sales manager, “is in sync with and seeks to assess, understand, and grow the skill sets, passions, gifts, and well-being of the salespeople, and to blend these attributes with job requirements and the management of performance.” (Jaramillo et al., 2009 p.261)</w:t>
      </w:r>
    </w:p>
    <w:p w14:paraId="20033311"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The Servant leader philosophy followed by sales manager within this organization would also contribute to the building of relationships.  “A servant leadership style is one effective way of facilitating the critical goal of sales managers and salespeople forming solid relationships at the very early stages of the sales person’s career.” (</w:t>
      </w:r>
      <w:proofErr w:type="spellStart"/>
      <w:r w:rsidRPr="00EB688E">
        <w:rPr>
          <w:rFonts w:ascii="Times New Roman" w:hAnsi="Times New Roman" w:cs="Times New Roman"/>
          <w:color w:val="000000" w:themeColor="text1"/>
          <w:sz w:val="24"/>
          <w:szCs w:val="24"/>
        </w:rPr>
        <w:t>Guenzi</w:t>
      </w:r>
      <w:proofErr w:type="spellEnd"/>
      <w:r w:rsidRPr="00EB688E">
        <w:rPr>
          <w:rFonts w:ascii="Times New Roman" w:hAnsi="Times New Roman" w:cs="Times New Roman"/>
          <w:color w:val="000000" w:themeColor="text1"/>
          <w:sz w:val="24"/>
          <w:szCs w:val="24"/>
        </w:rPr>
        <w:t xml:space="preserve"> et al., 2007 p.120)  Thus, exhibiting the characteristics of servant-leadership philosophy, sales managers better understand and regard their employees. This not only creates a bond between the manager and the sales representative but research has shown “that salespeople who view their managers as servant leaders exhibit </w:t>
      </w:r>
      <w:r w:rsidRPr="00EB688E">
        <w:rPr>
          <w:rFonts w:ascii="Times New Roman" w:hAnsi="Times New Roman" w:cs="Times New Roman"/>
          <w:color w:val="000000" w:themeColor="text1"/>
          <w:sz w:val="24"/>
          <w:szCs w:val="24"/>
        </w:rPr>
        <w:lastRenderedPageBreak/>
        <w:t>higher levels of customer orientation and are more likely to engage in adaptive selling behaviors.” (</w:t>
      </w:r>
      <w:proofErr w:type="spellStart"/>
      <w:r w:rsidRPr="00EB688E">
        <w:rPr>
          <w:rFonts w:ascii="Times New Roman" w:hAnsi="Times New Roman" w:cs="Times New Roman"/>
          <w:color w:val="000000" w:themeColor="text1"/>
          <w:sz w:val="24"/>
          <w:szCs w:val="24"/>
        </w:rPr>
        <w:t>Guenzi</w:t>
      </w:r>
      <w:proofErr w:type="spellEnd"/>
      <w:r w:rsidRPr="00EB688E">
        <w:rPr>
          <w:rFonts w:ascii="Times New Roman" w:hAnsi="Times New Roman" w:cs="Times New Roman"/>
          <w:color w:val="000000" w:themeColor="text1"/>
          <w:sz w:val="24"/>
          <w:szCs w:val="24"/>
        </w:rPr>
        <w:t xml:space="preserve"> et al., 2007 p.121) It is clear then that demonstrated servant leadership values from sales managers could have a positive effect on how a salesperson values customer interactions.  All of this results in strengthened employee performance and better customer care, a goal that is central to </w:t>
      </w:r>
      <w:proofErr w:type="spellStart"/>
      <w:r w:rsidRPr="00EB688E">
        <w:rPr>
          <w:rFonts w:ascii="Times New Roman" w:hAnsi="Times New Roman" w:cs="Times New Roman"/>
          <w:color w:val="000000" w:themeColor="text1"/>
          <w:sz w:val="24"/>
          <w:szCs w:val="24"/>
        </w:rPr>
        <w:t>U.S.Cellular’s</w:t>
      </w:r>
      <w:proofErr w:type="spellEnd"/>
      <w:r w:rsidRPr="00EB688E">
        <w:rPr>
          <w:rFonts w:ascii="Times New Roman" w:hAnsi="Times New Roman" w:cs="Times New Roman"/>
          <w:color w:val="000000" w:themeColor="text1"/>
          <w:sz w:val="24"/>
          <w:szCs w:val="24"/>
        </w:rPr>
        <w:t xml:space="preserve"> philosophy.</w:t>
      </w:r>
    </w:p>
    <w:p w14:paraId="35CADC15"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w:t>
      </w:r>
      <w:r w:rsidRPr="00EB688E">
        <w:rPr>
          <w:rFonts w:ascii="Times New Roman" w:hAnsi="Times New Roman" w:cs="Times New Roman"/>
          <w:color w:val="000000" w:themeColor="text1"/>
          <w:sz w:val="24"/>
          <w:szCs w:val="24"/>
        </w:rPr>
        <w:tab/>
        <w:t xml:space="preserve">The impact of this servant leadership philosophy in an organization as a whole allows for a creation of an environment where the focus of business shifts from a selfish purpose to a selfless purpose. A study conducted a few years ago asserts that, “servant leadership has been practiced in some of the best firms. The best companies are characterized by how their employees are treated and human resource practices in these companies are driven by the following principles: </w:t>
      </w:r>
    </w:p>
    <w:p w14:paraId="4269E15A"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1. Openness and fairness</w:t>
      </w:r>
    </w:p>
    <w:p w14:paraId="72F71DB9"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2. Camaraderie and friendliness</w:t>
      </w:r>
    </w:p>
    <w:p w14:paraId="0D3C2EDB"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3. Providing employees with opportunities</w:t>
      </w:r>
    </w:p>
    <w:p w14:paraId="58DE49B8"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4. Instilling pride in their work and their company</w:t>
      </w:r>
    </w:p>
    <w:p w14:paraId="62BF0097" w14:textId="77777777" w:rsidR="003975D0" w:rsidRPr="00EB688E" w:rsidRDefault="003975D0" w:rsidP="00EB688E">
      <w:pPr>
        <w:spacing w:line="480" w:lineRule="auto"/>
        <w:ind w:firstLine="284"/>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5. Giving adequate compensation</w:t>
      </w:r>
    </w:p>
    <w:p w14:paraId="246FB4FA" w14:textId="507AA01A" w:rsidR="007A2E2F" w:rsidRPr="00EB688E" w:rsidRDefault="003975D0" w:rsidP="00EB688E">
      <w:pPr>
        <w:spacing w:line="480" w:lineRule="auto"/>
        <w:ind w:firstLine="284"/>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6. Offering security.”</w:t>
      </w:r>
      <w:proofErr w:type="gramEnd"/>
      <w:r w:rsidRPr="00EB688E">
        <w:rPr>
          <w:rFonts w:ascii="Times New Roman" w:hAnsi="Times New Roman" w:cs="Times New Roman"/>
          <w:color w:val="000000" w:themeColor="text1"/>
          <w:sz w:val="24"/>
          <w:szCs w:val="24"/>
        </w:rPr>
        <w:t>(</w:t>
      </w:r>
      <w:proofErr w:type="spellStart"/>
      <w:r w:rsidRPr="00EB688E">
        <w:rPr>
          <w:rFonts w:ascii="Times New Roman" w:hAnsi="Times New Roman" w:cs="Times New Roman"/>
          <w:color w:val="000000" w:themeColor="text1"/>
          <w:sz w:val="24"/>
          <w:szCs w:val="24"/>
        </w:rPr>
        <w:t>Leveing</w:t>
      </w:r>
      <w:proofErr w:type="spellEnd"/>
      <w:r w:rsidRPr="00EB688E">
        <w:rPr>
          <w:rFonts w:ascii="Times New Roman" w:hAnsi="Times New Roman" w:cs="Times New Roman"/>
          <w:color w:val="000000" w:themeColor="text1"/>
          <w:sz w:val="24"/>
          <w:szCs w:val="24"/>
        </w:rPr>
        <w:t xml:space="preserve"> et al., 2000) This points sum up the very basic professional desires of the average </w:t>
      </w:r>
      <w:proofErr w:type="gramStart"/>
      <w:r w:rsidRPr="00EB688E">
        <w:rPr>
          <w:rFonts w:ascii="Times New Roman" w:hAnsi="Times New Roman" w:cs="Times New Roman"/>
          <w:color w:val="000000" w:themeColor="text1"/>
          <w:sz w:val="24"/>
          <w:szCs w:val="24"/>
        </w:rPr>
        <w:t>employee,</w:t>
      </w:r>
      <w:proofErr w:type="gramEnd"/>
      <w:r w:rsidRPr="00EB688E">
        <w:rPr>
          <w:rFonts w:ascii="Times New Roman" w:hAnsi="Times New Roman" w:cs="Times New Roman"/>
          <w:color w:val="000000" w:themeColor="text1"/>
          <w:sz w:val="24"/>
          <w:szCs w:val="24"/>
        </w:rPr>
        <w:t xml:space="preserve"> and the servant leadership model best meets them.</w:t>
      </w:r>
    </w:p>
    <w:p w14:paraId="431AC8A4" w14:textId="77777777" w:rsidR="00793AF2" w:rsidRPr="00793AF2" w:rsidRDefault="00793AF2" w:rsidP="00793AF2">
      <w:pPr>
        <w:spacing w:line="480" w:lineRule="auto"/>
        <w:jc w:val="center"/>
        <w:rPr>
          <w:rFonts w:ascii="Times New Roman" w:eastAsia="Calibri" w:hAnsi="Times New Roman" w:cs="Times New Roman"/>
          <w:b/>
          <w:bCs/>
          <w:sz w:val="24"/>
          <w:szCs w:val="24"/>
        </w:rPr>
      </w:pPr>
      <w:r w:rsidRPr="00793AF2">
        <w:rPr>
          <w:rFonts w:ascii="Times New Roman" w:eastAsia="Calibri" w:hAnsi="Times New Roman" w:cs="Times New Roman"/>
          <w:b/>
          <w:bCs/>
          <w:sz w:val="24"/>
          <w:szCs w:val="24"/>
        </w:rPr>
        <w:t>Conclusion</w:t>
      </w:r>
    </w:p>
    <w:p w14:paraId="759024B3" w14:textId="77777777" w:rsidR="00793AF2" w:rsidRPr="00793AF2" w:rsidRDefault="00793AF2" w:rsidP="00793AF2">
      <w:pPr>
        <w:spacing w:line="480" w:lineRule="auto"/>
        <w:ind w:firstLine="72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In summary, Greenleaf formalized a better model of leadership that was sorely needed, but Jesus offers the very best model of servant leadership to emulate, which is the embodiment of servant leadership (Coulter, 2003).  Not only did Jesus demonstrate servant leadership, he expects all who believe in him to follow his example.  Therefore, authentic servant leadership </w:t>
      </w:r>
      <w:r w:rsidRPr="00793AF2">
        <w:rPr>
          <w:rFonts w:ascii="Times New Roman" w:eastAsia="Calibri" w:hAnsi="Times New Roman" w:cs="Times New Roman"/>
          <w:sz w:val="24"/>
          <w:szCs w:val="24"/>
        </w:rPr>
        <w:lastRenderedPageBreak/>
        <w:t>should be Christocentric, as opposed to Greenleaf’s man-centered theories.  The would-be servant leader must embark on a transformational journey and evolve as Jesus changes their heart, head, hands, and habits while bringing them into alignment with His will (Blanchard &amp; Hodges, 2004).  When this happens, extraordinary levels of loyalty, trust, and productivity will be inspired by the Christocentric servant leader (Blanchard &amp; Hodges, 2004).  When leaders follow Jesus’ example of leadership: pride and fear are replaced by humility and confidence, community and self-acceptance overcomes separation, truth conquers distortion so that relationships can be cleansed and restored (Blanchard &amp; Hodges, 2004).  Jesus said, “</w:t>
      </w:r>
      <w:proofErr w:type="gramStart"/>
      <w:r w:rsidRPr="00793AF2">
        <w:rPr>
          <w:rFonts w:ascii="Times New Roman" w:eastAsia="Calibri" w:hAnsi="Times New Roman" w:cs="Times New Roman"/>
          <w:sz w:val="24"/>
          <w:szCs w:val="24"/>
        </w:rPr>
        <w:t>whoever</w:t>
      </w:r>
      <w:proofErr w:type="gramEnd"/>
      <w:r w:rsidRPr="00793AF2">
        <w:rPr>
          <w:rFonts w:ascii="Times New Roman" w:eastAsia="Calibri" w:hAnsi="Times New Roman" w:cs="Times New Roman"/>
          <w:sz w:val="24"/>
          <w:szCs w:val="24"/>
        </w:rPr>
        <w:t xml:space="preserve"> believes in me will do the works I have been doing, and they will do even greater things than these” (John 14:12, NIV).  One’s faith in Jesus Christ and their willingness to follow his leadership will enable them to be authentic and great servant leaders.</w:t>
      </w:r>
    </w:p>
    <w:p w14:paraId="32AA9D51" w14:textId="75B6BEBA" w:rsidR="00793AF2" w:rsidRDefault="00793AF2" w:rsidP="00793AF2">
      <w:pPr>
        <w:spacing w:line="480" w:lineRule="auto"/>
        <w:jc w:val="center"/>
        <w:rPr>
          <w:rFonts w:ascii="Times New Roman" w:eastAsia="Calibri" w:hAnsi="Times New Roman" w:cs="Times New Roman"/>
          <w:sz w:val="24"/>
        </w:rPr>
      </w:pPr>
      <w:r w:rsidRPr="00793AF2">
        <w:rPr>
          <w:rFonts w:ascii="Times New Roman" w:eastAsia="Calibri" w:hAnsi="Times New Roman" w:cs="Times New Roman"/>
          <w:sz w:val="24"/>
          <w:szCs w:val="24"/>
        </w:rPr>
        <w:br w:type="page"/>
      </w:r>
    </w:p>
    <w:p w14:paraId="7EBFE7CB" w14:textId="77777777" w:rsidR="00793AF2" w:rsidRPr="00793AF2" w:rsidRDefault="00793AF2" w:rsidP="00793AF2">
      <w:pPr>
        <w:spacing w:line="480" w:lineRule="auto"/>
        <w:jc w:val="center"/>
        <w:rPr>
          <w:rFonts w:ascii="Times New Roman" w:eastAsia="Calibri" w:hAnsi="Times New Roman" w:cs="Times New Roman"/>
          <w:sz w:val="24"/>
        </w:rPr>
      </w:pPr>
    </w:p>
    <w:p w14:paraId="4B1679E2" w14:textId="77777777" w:rsidR="00793AF2" w:rsidRPr="00793AF2" w:rsidRDefault="00793AF2" w:rsidP="00793AF2">
      <w:pPr>
        <w:spacing w:line="480" w:lineRule="auto"/>
        <w:jc w:val="center"/>
        <w:rPr>
          <w:rFonts w:ascii="Times New Roman" w:eastAsia="Calibri" w:hAnsi="Times New Roman" w:cs="Times New Roman"/>
          <w:b/>
          <w:bCs/>
          <w:sz w:val="24"/>
          <w:szCs w:val="24"/>
        </w:rPr>
      </w:pPr>
      <w:r w:rsidRPr="00793AF2">
        <w:rPr>
          <w:rFonts w:ascii="Times New Roman" w:eastAsia="Calibri" w:hAnsi="Times New Roman" w:cs="Times New Roman"/>
          <w:b/>
          <w:bCs/>
          <w:sz w:val="24"/>
          <w:szCs w:val="24"/>
        </w:rPr>
        <w:t>References</w:t>
      </w:r>
    </w:p>
    <w:p w14:paraId="384E9FFB" w14:textId="77777777" w:rsidR="00793AF2" w:rsidRPr="00793AF2" w:rsidRDefault="00793AF2" w:rsidP="00793AF2">
      <w:pPr>
        <w:spacing w:line="480" w:lineRule="auto"/>
        <w:ind w:left="310" w:hangingChars="129" w:hanging="310"/>
        <w:rPr>
          <w:rFonts w:ascii="Calibri" w:eastAsia="Calibri" w:hAnsi="Calibri" w:cs="Times New Roman"/>
          <w:i/>
          <w:iCs/>
          <w:szCs w:val="24"/>
        </w:rPr>
      </w:pPr>
      <w:r w:rsidRPr="00793AF2">
        <w:rPr>
          <w:rFonts w:ascii="Times New Roman" w:eastAsia="Calibri" w:hAnsi="Times New Roman" w:cs="Times New Roman"/>
          <w:sz w:val="24"/>
          <w:szCs w:val="24"/>
        </w:rPr>
        <w:t xml:space="preserve">Anderson, D. (2019). The teacher as Servant Leader: Revisited. </w:t>
      </w:r>
      <w:r w:rsidRPr="00793AF2">
        <w:rPr>
          <w:rFonts w:ascii="Times New Roman" w:eastAsia="Calibri" w:hAnsi="Times New Roman" w:cs="Times New Roman"/>
          <w:i/>
          <w:iCs/>
          <w:sz w:val="24"/>
          <w:szCs w:val="24"/>
        </w:rPr>
        <w:t>International Christian Community of Teacher Educators Journal 14</w:t>
      </w:r>
      <w:r w:rsidRPr="00793AF2">
        <w:rPr>
          <w:rFonts w:ascii="Times New Roman" w:eastAsia="Calibri" w:hAnsi="Times New Roman" w:cs="Times New Roman"/>
          <w:sz w:val="24"/>
          <w:szCs w:val="24"/>
        </w:rPr>
        <w:t>(6), 1-16. Retrieved from https://digitalcommons.georgefox.edu/icctej/vol14/iss1/6/</w:t>
      </w:r>
    </w:p>
    <w:p w14:paraId="3B5C2199"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proofErr w:type="gramStart"/>
      <w:r w:rsidRPr="00793AF2">
        <w:rPr>
          <w:rFonts w:ascii="Times New Roman" w:eastAsia="Calibri" w:hAnsi="Times New Roman" w:cs="Times New Roman"/>
          <w:sz w:val="24"/>
        </w:rPr>
        <w:t>Blanchard, K., &amp; Hodges, P. (2003).</w:t>
      </w:r>
      <w:proofErr w:type="gramEnd"/>
      <w:r w:rsidRPr="00793AF2">
        <w:rPr>
          <w:rFonts w:ascii="Times New Roman" w:eastAsia="Calibri" w:hAnsi="Times New Roman" w:cs="Times New Roman"/>
          <w:sz w:val="24"/>
        </w:rPr>
        <w:t xml:space="preserve"> </w:t>
      </w:r>
      <w:r w:rsidRPr="00793AF2">
        <w:rPr>
          <w:rFonts w:ascii="Times New Roman" w:eastAsia="Calibri" w:hAnsi="Times New Roman" w:cs="Times New Roman"/>
          <w:i/>
          <w:iCs/>
          <w:sz w:val="24"/>
        </w:rPr>
        <w:t xml:space="preserve">The Servant Leader: Transforming Your Heart, Head, Hands &amp; Habits. </w:t>
      </w:r>
      <w:r w:rsidRPr="00793AF2">
        <w:rPr>
          <w:rFonts w:ascii="Times New Roman" w:eastAsia="Calibri" w:hAnsi="Times New Roman" w:cs="Times New Roman"/>
          <w:sz w:val="24"/>
        </w:rPr>
        <w:t>Nashville, TN: J. Countryman.</w:t>
      </w:r>
    </w:p>
    <w:p w14:paraId="5881B403"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proofErr w:type="gramStart"/>
      <w:r w:rsidRPr="00793AF2">
        <w:rPr>
          <w:rFonts w:ascii="Times New Roman" w:eastAsia="Calibri" w:hAnsi="Times New Roman" w:cs="Times New Roman"/>
          <w:sz w:val="24"/>
        </w:rPr>
        <w:t>Blanchard, K., Hodges, P., &amp; Hendry, P. (2016).</w:t>
      </w:r>
      <w:proofErr w:type="gramEnd"/>
      <w:r w:rsidRPr="00793AF2">
        <w:rPr>
          <w:rFonts w:ascii="Times New Roman" w:eastAsia="Calibri" w:hAnsi="Times New Roman" w:cs="Times New Roman"/>
          <w:sz w:val="24"/>
        </w:rPr>
        <w:t xml:space="preserve"> </w:t>
      </w:r>
      <w:r w:rsidRPr="00793AF2">
        <w:rPr>
          <w:rFonts w:ascii="Times New Roman" w:eastAsia="Calibri" w:hAnsi="Times New Roman" w:cs="Times New Roman"/>
          <w:i/>
          <w:iCs/>
          <w:sz w:val="24"/>
        </w:rPr>
        <w:t>Lead Like Jesus: Revisited.</w:t>
      </w:r>
      <w:r w:rsidRPr="00793AF2">
        <w:rPr>
          <w:rFonts w:ascii="Times New Roman" w:eastAsia="Calibri" w:hAnsi="Times New Roman" w:cs="Times New Roman"/>
          <w:sz w:val="24"/>
        </w:rPr>
        <w:t xml:space="preserve"> Nashville, TN: W Publishing.</w:t>
      </w:r>
    </w:p>
    <w:p w14:paraId="02E3B13C" w14:textId="77777777" w:rsidR="00793AF2" w:rsidRPr="00793AF2" w:rsidRDefault="00793AF2" w:rsidP="00793AF2">
      <w:pPr>
        <w:spacing w:line="480" w:lineRule="auto"/>
        <w:ind w:left="310" w:hangingChars="129" w:hanging="310"/>
        <w:rPr>
          <w:rFonts w:ascii="Times New Roman" w:eastAsia="Calibri" w:hAnsi="Times New Roman" w:cs="Times New Roman"/>
          <w:sz w:val="24"/>
          <w:szCs w:val="24"/>
        </w:rPr>
      </w:pPr>
      <w:r w:rsidRPr="00793AF2">
        <w:rPr>
          <w:rFonts w:ascii="Times New Roman" w:eastAsia="Calibri" w:hAnsi="Times New Roman" w:cs="Times New Roman"/>
          <w:sz w:val="24"/>
          <w:szCs w:val="24"/>
        </w:rPr>
        <w:t xml:space="preserve">Boone, L. W., &amp; </w:t>
      </w:r>
      <w:proofErr w:type="spellStart"/>
      <w:r w:rsidRPr="00793AF2">
        <w:rPr>
          <w:rFonts w:ascii="Times New Roman" w:eastAsia="Calibri" w:hAnsi="Times New Roman" w:cs="Times New Roman"/>
          <w:sz w:val="24"/>
          <w:szCs w:val="24"/>
        </w:rPr>
        <w:t>Makhani</w:t>
      </w:r>
      <w:proofErr w:type="spellEnd"/>
      <w:r w:rsidRPr="00793AF2">
        <w:rPr>
          <w:rFonts w:ascii="Times New Roman" w:eastAsia="Calibri" w:hAnsi="Times New Roman" w:cs="Times New Roman"/>
          <w:sz w:val="24"/>
          <w:szCs w:val="24"/>
        </w:rPr>
        <w:t xml:space="preserve">, S. (2012). </w:t>
      </w:r>
      <w:proofErr w:type="gramStart"/>
      <w:r w:rsidRPr="00793AF2">
        <w:rPr>
          <w:rFonts w:ascii="Times New Roman" w:eastAsia="Calibri" w:hAnsi="Times New Roman" w:cs="Times New Roman"/>
          <w:sz w:val="24"/>
          <w:szCs w:val="24"/>
        </w:rPr>
        <w:t>Five necessary attitudes of a servant leader.</w:t>
      </w:r>
      <w:proofErr w:type="gramEnd"/>
      <w:r w:rsidRPr="00793AF2">
        <w:rPr>
          <w:rFonts w:ascii="Times New Roman" w:eastAsia="Calibri" w:hAnsi="Times New Roman" w:cs="Times New Roman"/>
          <w:sz w:val="24"/>
          <w:szCs w:val="24"/>
        </w:rPr>
        <w:t xml:space="preserve"> </w:t>
      </w:r>
      <w:r w:rsidRPr="00793AF2">
        <w:rPr>
          <w:rFonts w:ascii="Times New Roman" w:eastAsia="Calibri" w:hAnsi="Times New Roman" w:cs="Times New Roman"/>
          <w:i/>
          <w:iCs/>
          <w:sz w:val="24"/>
          <w:szCs w:val="24"/>
        </w:rPr>
        <w:t>Review of Business, 33(1), 83-96</w:t>
      </w:r>
      <w:r w:rsidRPr="00793AF2">
        <w:rPr>
          <w:rFonts w:ascii="Times New Roman" w:eastAsia="Calibri" w:hAnsi="Times New Roman" w:cs="Times New Roman"/>
          <w:sz w:val="24"/>
          <w:szCs w:val="24"/>
        </w:rPr>
        <w:t>. Retrieved from http://ezproxy.liberty.edu/login?url=https://search-proquest-com.ezproxy.liberty.edu/docview/1367068417?accountid=12085</w:t>
      </w:r>
    </w:p>
    <w:p w14:paraId="7412EB9D"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proofErr w:type="gramStart"/>
      <w:r w:rsidRPr="00793AF2">
        <w:rPr>
          <w:rFonts w:ascii="Times New Roman" w:eastAsia="Calibri" w:hAnsi="Times New Roman" w:cs="Times New Roman"/>
          <w:sz w:val="24"/>
        </w:rPr>
        <w:t>Coulter, G. (2003).</w:t>
      </w:r>
      <w:proofErr w:type="gramEnd"/>
      <w:r w:rsidRPr="00793AF2">
        <w:rPr>
          <w:rFonts w:ascii="Times New Roman" w:eastAsia="Calibri" w:hAnsi="Times New Roman" w:cs="Times New Roman"/>
          <w:sz w:val="24"/>
        </w:rPr>
        <w:t xml:space="preserve"> </w:t>
      </w:r>
      <w:proofErr w:type="gramStart"/>
      <w:r w:rsidRPr="00793AF2">
        <w:rPr>
          <w:rFonts w:ascii="Times New Roman" w:eastAsia="Calibri" w:hAnsi="Times New Roman" w:cs="Times New Roman"/>
          <w:sz w:val="24"/>
        </w:rPr>
        <w:t>The servant leader.</w:t>
      </w:r>
      <w:proofErr w:type="gramEnd"/>
      <w:r w:rsidRPr="00793AF2">
        <w:rPr>
          <w:rFonts w:ascii="Times New Roman" w:eastAsia="Calibri" w:hAnsi="Times New Roman" w:cs="Times New Roman"/>
          <w:sz w:val="24"/>
        </w:rPr>
        <w:t xml:space="preserve"> </w:t>
      </w:r>
      <w:r w:rsidRPr="00793AF2">
        <w:rPr>
          <w:rFonts w:ascii="Times New Roman" w:eastAsia="Calibri" w:hAnsi="Times New Roman" w:cs="Times New Roman"/>
          <w:i/>
          <w:iCs/>
          <w:sz w:val="24"/>
        </w:rPr>
        <w:t>Christian Education Journal, 7</w:t>
      </w:r>
      <w:r w:rsidRPr="00793AF2">
        <w:rPr>
          <w:rFonts w:ascii="Times New Roman" w:eastAsia="Calibri" w:hAnsi="Times New Roman" w:cs="Times New Roman"/>
          <w:sz w:val="24"/>
        </w:rPr>
        <w:t>(1), 24-45. Retrieved from https://search-proquest-com.ezproxy.liberty.edu/docview/205458916?accountid=12085</w:t>
      </w:r>
    </w:p>
    <w:p w14:paraId="14E5D54F"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proofErr w:type="spellStart"/>
      <w:proofErr w:type="gramStart"/>
      <w:r w:rsidRPr="00793AF2">
        <w:rPr>
          <w:rFonts w:ascii="Times New Roman" w:eastAsia="Calibri" w:hAnsi="Times New Roman" w:cs="Times New Roman"/>
          <w:sz w:val="24"/>
        </w:rPr>
        <w:t>Duby</w:t>
      </w:r>
      <w:proofErr w:type="spellEnd"/>
      <w:r w:rsidRPr="00793AF2">
        <w:rPr>
          <w:rFonts w:ascii="Times New Roman" w:eastAsia="Calibri" w:hAnsi="Times New Roman" w:cs="Times New Roman"/>
          <w:sz w:val="24"/>
        </w:rPr>
        <w:t>, D. G. (2009).</w:t>
      </w:r>
      <w:proofErr w:type="gramEnd"/>
      <w:r w:rsidRPr="00793AF2">
        <w:rPr>
          <w:rFonts w:ascii="Times New Roman" w:eastAsia="Calibri" w:hAnsi="Times New Roman" w:cs="Times New Roman"/>
          <w:sz w:val="24"/>
        </w:rPr>
        <w:t xml:space="preserve"> The greatest commandment: The foundation for biblical servant leadership. </w:t>
      </w:r>
      <w:r w:rsidRPr="00793AF2">
        <w:rPr>
          <w:rFonts w:ascii="Times New Roman" w:eastAsia="Calibri" w:hAnsi="Times New Roman" w:cs="Times New Roman"/>
          <w:i/>
          <w:iCs/>
          <w:sz w:val="24"/>
        </w:rPr>
        <w:t>Liberty Business Review, 7,</w:t>
      </w:r>
      <w:r w:rsidRPr="00793AF2">
        <w:rPr>
          <w:rFonts w:ascii="Times New Roman" w:eastAsia="Calibri" w:hAnsi="Times New Roman" w:cs="Times New Roman"/>
          <w:sz w:val="24"/>
        </w:rPr>
        <w:t xml:space="preserve"> 52-57. Retrieved from https://works.bepress.com/david_ </w:t>
      </w:r>
      <w:proofErr w:type="spellStart"/>
      <w:r w:rsidRPr="00793AF2">
        <w:rPr>
          <w:rFonts w:ascii="Times New Roman" w:eastAsia="Calibri" w:hAnsi="Times New Roman" w:cs="Times New Roman"/>
          <w:sz w:val="24"/>
        </w:rPr>
        <w:t>duby</w:t>
      </w:r>
      <w:proofErr w:type="spellEnd"/>
      <w:r w:rsidRPr="00793AF2">
        <w:rPr>
          <w:rFonts w:ascii="Times New Roman" w:eastAsia="Calibri" w:hAnsi="Times New Roman" w:cs="Times New Roman"/>
          <w:sz w:val="24"/>
        </w:rPr>
        <w:t>/2/</w:t>
      </w:r>
    </w:p>
    <w:p w14:paraId="5034F810"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r w:rsidRPr="00793AF2">
        <w:rPr>
          <w:rFonts w:ascii="Times New Roman" w:eastAsia="Calibri" w:hAnsi="Times New Roman" w:cs="Times New Roman"/>
          <w:sz w:val="24"/>
        </w:rPr>
        <w:t xml:space="preserve">Fischer, K. (2010). </w:t>
      </w:r>
      <w:r w:rsidRPr="00793AF2">
        <w:rPr>
          <w:rFonts w:ascii="Times New Roman" w:eastAsia="Calibri" w:hAnsi="Times New Roman" w:cs="Times New Roman"/>
          <w:i/>
          <w:iCs/>
          <w:sz w:val="24"/>
        </w:rPr>
        <w:t xml:space="preserve">Biblical Leadership </w:t>
      </w:r>
      <w:r w:rsidRPr="00793AF2">
        <w:rPr>
          <w:rFonts w:ascii="Times New Roman" w:eastAsia="Calibri" w:hAnsi="Times New Roman" w:cs="Times New Roman"/>
          <w:sz w:val="24"/>
        </w:rPr>
        <w:t>[video lecture]</w:t>
      </w:r>
      <w:r w:rsidRPr="00793AF2">
        <w:rPr>
          <w:rFonts w:ascii="Times New Roman" w:eastAsia="Calibri" w:hAnsi="Times New Roman" w:cs="Times New Roman"/>
          <w:i/>
          <w:iCs/>
          <w:sz w:val="24"/>
        </w:rPr>
        <w:t>.</w:t>
      </w:r>
      <w:r w:rsidRPr="00793AF2">
        <w:rPr>
          <w:rFonts w:ascii="Times New Roman" w:eastAsia="Calibri" w:hAnsi="Times New Roman" w:cs="Times New Roman"/>
          <w:sz w:val="24"/>
        </w:rPr>
        <w:t xml:space="preserve"> </w:t>
      </w:r>
      <w:proofErr w:type="gramStart"/>
      <w:r w:rsidRPr="00793AF2">
        <w:rPr>
          <w:rFonts w:ascii="Times New Roman" w:eastAsia="Calibri" w:hAnsi="Times New Roman" w:cs="Times New Roman"/>
          <w:sz w:val="24"/>
        </w:rPr>
        <w:t>Retrieved from https://podcasts.apple.</w:t>
      </w:r>
      <w:proofErr w:type="gramEnd"/>
      <w:r w:rsidRPr="00793AF2">
        <w:rPr>
          <w:rFonts w:ascii="Times New Roman" w:eastAsia="Calibri" w:hAnsi="Times New Roman" w:cs="Times New Roman"/>
          <w:sz w:val="24"/>
        </w:rPr>
        <w:t xml:space="preserve"> </w:t>
      </w:r>
      <w:proofErr w:type="gramStart"/>
      <w:r w:rsidRPr="00793AF2">
        <w:rPr>
          <w:rFonts w:ascii="Times New Roman" w:eastAsia="Calibri" w:hAnsi="Times New Roman" w:cs="Times New Roman"/>
          <w:sz w:val="24"/>
        </w:rPr>
        <w:t>com/podcast/id427905130</w:t>
      </w:r>
      <w:proofErr w:type="gramEnd"/>
    </w:p>
    <w:p w14:paraId="1B1D58C7"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r w:rsidRPr="00793AF2">
        <w:rPr>
          <w:rFonts w:ascii="Times New Roman" w:eastAsia="Calibri" w:hAnsi="Times New Roman" w:cs="Times New Roman"/>
          <w:sz w:val="24"/>
        </w:rPr>
        <w:t xml:space="preserve">Fischer, K. (2010). </w:t>
      </w:r>
      <w:proofErr w:type="gramStart"/>
      <w:r w:rsidRPr="00793AF2">
        <w:rPr>
          <w:rFonts w:ascii="Times New Roman" w:eastAsia="Calibri" w:hAnsi="Times New Roman" w:cs="Times New Roman"/>
          <w:i/>
          <w:iCs/>
          <w:sz w:val="24"/>
        </w:rPr>
        <w:t xml:space="preserve">Personal application </w:t>
      </w:r>
      <w:r w:rsidRPr="00793AF2">
        <w:rPr>
          <w:rFonts w:ascii="Times New Roman" w:eastAsia="Calibri" w:hAnsi="Times New Roman" w:cs="Times New Roman"/>
          <w:sz w:val="24"/>
        </w:rPr>
        <w:t>[video lecture]</w:t>
      </w:r>
      <w:r w:rsidRPr="00793AF2">
        <w:rPr>
          <w:rFonts w:ascii="Times New Roman" w:eastAsia="Calibri" w:hAnsi="Times New Roman" w:cs="Times New Roman"/>
          <w:i/>
          <w:iCs/>
          <w:sz w:val="24"/>
        </w:rPr>
        <w:t>.</w:t>
      </w:r>
      <w:proofErr w:type="gramEnd"/>
      <w:r w:rsidRPr="00793AF2">
        <w:rPr>
          <w:rFonts w:ascii="Times New Roman" w:eastAsia="Calibri" w:hAnsi="Times New Roman" w:cs="Times New Roman"/>
          <w:sz w:val="24"/>
        </w:rPr>
        <w:t xml:space="preserve"> </w:t>
      </w:r>
      <w:proofErr w:type="gramStart"/>
      <w:r w:rsidRPr="00793AF2">
        <w:rPr>
          <w:rFonts w:ascii="Times New Roman" w:eastAsia="Calibri" w:hAnsi="Times New Roman" w:cs="Times New Roman"/>
          <w:sz w:val="24"/>
        </w:rPr>
        <w:t>Retrieved from https://podcasts.apple.</w:t>
      </w:r>
      <w:proofErr w:type="gramEnd"/>
      <w:r w:rsidRPr="00793AF2">
        <w:rPr>
          <w:rFonts w:ascii="Times New Roman" w:eastAsia="Calibri" w:hAnsi="Times New Roman" w:cs="Times New Roman"/>
          <w:sz w:val="24"/>
        </w:rPr>
        <w:t xml:space="preserve"> </w:t>
      </w:r>
      <w:proofErr w:type="gramStart"/>
      <w:r w:rsidRPr="00793AF2">
        <w:rPr>
          <w:rFonts w:ascii="Times New Roman" w:eastAsia="Calibri" w:hAnsi="Times New Roman" w:cs="Times New Roman"/>
          <w:sz w:val="24"/>
        </w:rPr>
        <w:t>com/podcast/id427905130</w:t>
      </w:r>
      <w:proofErr w:type="gramEnd"/>
    </w:p>
    <w:p w14:paraId="4FE39166"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r w:rsidRPr="00793AF2">
        <w:rPr>
          <w:rFonts w:ascii="Times New Roman" w:eastAsia="Calibri" w:hAnsi="Times New Roman" w:cs="Times New Roman"/>
          <w:sz w:val="24"/>
        </w:rPr>
        <w:t xml:space="preserve">Leading like Jesus – Who will you follow? How will you lead? [PowerPoint slides]. Retrieved from https://learn.liberty.edu/bbcswebdav/pid-35888981-dt-content-rid-436064477_1/ </w:t>
      </w:r>
      <w:r w:rsidRPr="00793AF2">
        <w:rPr>
          <w:rFonts w:ascii="Times New Roman" w:eastAsia="Calibri" w:hAnsi="Times New Roman" w:cs="Times New Roman"/>
          <w:sz w:val="24"/>
        </w:rPr>
        <w:lastRenderedPageBreak/>
        <w:t>courses/BUSI502_B03_202020/BUSI502_LUO_8wk_MASTER_ImportedContent_20180806030652/Presentations/BUSI502%20Module%201%20%28LMS%29/res/index.html</w:t>
      </w:r>
    </w:p>
    <w:p w14:paraId="684DDE5A" w14:textId="77777777" w:rsidR="00793AF2" w:rsidRPr="00793AF2" w:rsidRDefault="00793AF2" w:rsidP="00793AF2">
      <w:pPr>
        <w:spacing w:line="480" w:lineRule="auto"/>
        <w:ind w:left="310" w:hangingChars="129" w:hanging="310"/>
        <w:rPr>
          <w:rFonts w:ascii="Times New Roman" w:eastAsia="Calibri" w:hAnsi="Times New Roman" w:cs="Times New Roman"/>
          <w:sz w:val="24"/>
          <w:szCs w:val="24"/>
        </w:rPr>
      </w:pPr>
      <w:proofErr w:type="spellStart"/>
      <w:r w:rsidRPr="00793AF2">
        <w:rPr>
          <w:rFonts w:ascii="Times New Roman" w:eastAsia="Calibri" w:hAnsi="Times New Roman" w:cs="Times New Roman"/>
          <w:sz w:val="24"/>
          <w:szCs w:val="24"/>
        </w:rPr>
        <w:t>Loughlin</w:t>
      </w:r>
      <w:proofErr w:type="spellEnd"/>
      <w:r w:rsidRPr="00793AF2">
        <w:rPr>
          <w:rFonts w:ascii="Times New Roman" w:eastAsia="Calibri" w:hAnsi="Times New Roman" w:cs="Times New Roman"/>
          <w:sz w:val="24"/>
          <w:szCs w:val="24"/>
        </w:rPr>
        <w:t xml:space="preserve">, J. (2019). </w:t>
      </w:r>
      <w:r w:rsidRPr="00793AF2">
        <w:rPr>
          <w:rFonts w:ascii="Times New Roman" w:eastAsia="Calibri" w:hAnsi="Times New Roman" w:cs="Times New Roman"/>
          <w:i/>
          <w:iCs/>
          <w:sz w:val="24"/>
          <w:szCs w:val="24"/>
        </w:rPr>
        <w:t>Human dignity in the Judeo-Christian tradition: Catholic, Orthodox, Anglican, and Protestant perspectives</w:t>
      </w:r>
      <w:r w:rsidRPr="00793AF2">
        <w:rPr>
          <w:rFonts w:ascii="Times New Roman" w:eastAsia="Calibri" w:hAnsi="Times New Roman" w:cs="Times New Roman"/>
          <w:sz w:val="24"/>
          <w:szCs w:val="24"/>
        </w:rPr>
        <w:t>. Bloomsbury Academic</w:t>
      </w:r>
    </w:p>
    <w:p w14:paraId="0E581CE8" w14:textId="77777777" w:rsidR="00793AF2" w:rsidRPr="00793AF2" w:rsidRDefault="00793AF2" w:rsidP="00793AF2">
      <w:pPr>
        <w:spacing w:line="480" w:lineRule="auto"/>
        <w:ind w:left="310" w:hangingChars="129" w:hanging="310"/>
        <w:rPr>
          <w:rFonts w:ascii="Times New Roman" w:eastAsia="Calibri" w:hAnsi="Times New Roman" w:cs="Times New Roman"/>
          <w:i/>
          <w:iCs/>
          <w:sz w:val="24"/>
          <w:szCs w:val="24"/>
        </w:rPr>
      </w:pPr>
      <w:proofErr w:type="gramStart"/>
      <w:r w:rsidRPr="00793AF2">
        <w:rPr>
          <w:rFonts w:ascii="Times New Roman" w:eastAsia="Calibri" w:hAnsi="Times New Roman" w:cs="Times New Roman"/>
          <w:sz w:val="24"/>
          <w:szCs w:val="24"/>
        </w:rPr>
        <w:t xml:space="preserve">Muller, R.J., Smith, E.E. &amp; </w:t>
      </w:r>
      <w:proofErr w:type="spellStart"/>
      <w:r w:rsidRPr="00793AF2">
        <w:rPr>
          <w:rFonts w:ascii="Times New Roman" w:eastAsia="Calibri" w:hAnsi="Times New Roman" w:cs="Times New Roman"/>
          <w:sz w:val="24"/>
          <w:szCs w:val="24"/>
        </w:rPr>
        <w:t>Lillah</w:t>
      </w:r>
      <w:proofErr w:type="spellEnd"/>
      <w:r w:rsidRPr="00793AF2">
        <w:rPr>
          <w:rFonts w:ascii="Times New Roman" w:eastAsia="Calibri" w:hAnsi="Times New Roman" w:cs="Times New Roman"/>
          <w:sz w:val="24"/>
          <w:szCs w:val="24"/>
        </w:rPr>
        <w:t>, R. (2019).</w:t>
      </w:r>
      <w:proofErr w:type="gramEnd"/>
      <w:r w:rsidRPr="00793AF2">
        <w:rPr>
          <w:rFonts w:ascii="Times New Roman" w:eastAsia="Calibri" w:hAnsi="Times New Roman" w:cs="Times New Roman"/>
          <w:sz w:val="24"/>
          <w:szCs w:val="24"/>
        </w:rPr>
        <w:t xml:space="preserve"> </w:t>
      </w:r>
      <w:proofErr w:type="gramStart"/>
      <w:r w:rsidRPr="00793AF2">
        <w:rPr>
          <w:rFonts w:ascii="Times New Roman" w:eastAsia="Calibri" w:hAnsi="Times New Roman" w:cs="Times New Roman"/>
          <w:sz w:val="24"/>
          <w:szCs w:val="24"/>
        </w:rPr>
        <w:t>Perceptions regarding the impact of Ubuntu and servant leadership on employee engagement in the workplace.</w:t>
      </w:r>
      <w:proofErr w:type="gramEnd"/>
      <w:r w:rsidRPr="00793AF2">
        <w:rPr>
          <w:rFonts w:ascii="Times New Roman" w:eastAsia="Calibri" w:hAnsi="Times New Roman" w:cs="Times New Roman"/>
          <w:sz w:val="24"/>
          <w:szCs w:val="24"/>
        </w:rPr>
        <w:t xml:space="preserve"> </w:t>
      </w:r>
      <w:r w:rsidRPr="00793AF2">
        <w:rPr>
          <w:rFonts w:ascii="Times New Roman" w:eastAsia="Calibri" w:hAnsi="Times New Roman" w:cs="Times New Roman"/>
          <w:i/>
          <w:iCs/>
          <w:sz w:val="24"/>
          <w:szCs w:val="24"/>
        </w:rPr>
        <w:t>Journal of Contemporary Management 16</w:t>
      </w:r>
      <w:r w:rsidRPr="00793AF2">
        <w:rPr>
          <w:rFonts w:ascii="Times New Roman" w:eastAsia="Calibri" w:hAnsi="Times New Roman" w:cs="Times New Roman"/>
          <w:sz w:val="24"/>
          <w:szCs w:val="24"/>
        </w:rPr>
        <w:t>(1), 20-51. DOI: 10.35683/jcm17104.0004</w:t>
      </w:r>
      <w:r w:rsidRPr="00793AF2">
        <w:rPr>
          <w:rFonts w:ascii="Times New Roman" w:eastAsia="Calibri" w:hAnsi="Times New Roman" w:cs="Times New Roman"/>
          <w:i/>
          <w:iCs/>
          <w:sz w:val="24"/>
          <w:szCs w:val="24"/>
        </w:rPr>
        <w:t xml:space="preserve"> </w:t>
      </w:r>
    </w:p>
    <w:p w14:paraId="6559AD92"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proofErr w:type="gramStart"/>
      <w:r w:rsidRPr="00793AF2">
        <w:rPr>
          <w:rFonts w:ascii="Times New Roman" w:eastAsia="Calibri" w:hAnsi="Times New Roman" w:cs="Times New Roman"/>
          <w:sz w:val="24"/>
        </w:rPr>
        <w:t>Spears, L. (1996).</w:t>
      </w:r>
      <w:proofErr w:type="gramEnd"/>
      <w:r w:rsidRPr="00793AF2">
        <w:rPr>
          <w:rFonts w:ascii="Times New Roman" w:eastAsia="Calibri" w:hAnsi="Times New Roman" w:cs="Times New Roman"/>
          <w:sz w:val="24"/>
        </w:rPr>
        <w:t xml:space="preserve"> </w:t>
      </w:r>
      <w:proofErr w:type="gramStart"/>
      <w:r w:rsidRPr="00793AF2">
        <w:rPr>
          <w:rFonts w:ascii="Times New Roman" w:eastAsia="Calibri" w:hAnsi="Times New Roman" w:cs="Times New Roman"/>
          <w:sz w:val="24"/>
        </w:rPr>
        <w:t>Reflections on Robert K. Greenleaf and servant-leadership.</w:t>
      </w:r>
      <w:proofErr w:type="gramEnd"/>
      <w:r w:rsidRPr="00793AF2">
        <w:rPr>
          <w:rFonts w:ascii="Times New Roman" w:eastAsia="Calibri" w:hAnsi="Times New Roman" w:cs="Times New Roman"/>
          <w:sz w:val="24"/>
        </w:rPr>
        <w:t xml:space="preserve"> </w:t>
      </w:r>
      <w:r w:rsidRPr="00793AF2">
        <w:rPr>
          <w:rFonts w:ascii="Times New Roman" w:eastAsia="Calibri" w:hAnsi="Times New Roman" w:cs="Times New Roman"/>
          <w:i/>
          <w:iCs/>
          <w:sz w:val="24"/>
        </w:rPr>
        <w:t>Leadership &amp; Organization Development Journal, 17</w:t>
      </w:r>
      <w:r w:rsidRPr="00793AF2">
        <w:rPr>
          <w:rFonts w:ascii="Times New Roman" w:eastAsia="Calibri" w:hAnsi="Times New Roman" w:cs="Times New Roman"/>
          <w:sz w:val="24"/>
        </w:rPr>
        <w:t>(7), 33-35. Retrieved from https://search-proquest-com.ezproxy.liberty.edu/docview/226920195?accountid=12085</w:t>
      </w:r>
    </w:p>
    <w:p w14:paraId="3C64AA35"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proofErr w:type="gramStart"/>
      <w:r w:rsidRPr="00793AF2">
        <w:rPr>
          <w:rFonts w:ascii="Times New Roman" w:eastAsia="Calibri" w:hAnsi="Times New Roman" w:cs="Times New Roman"/>
          <w:sz w:val="24"/>
        </w:rPr>
        <w:t>Spears, L. (2004).</w:t>
      </w:r>
      <w:proofErr w:type="gramEnd"/>
      <w:r w:rsidRPr="00793AF2">
        <w:rPr>
          <w:rFonts w:ascii="Times New Roman" w:eastAsia="Calibri" w:hAnsi="Times New Roman" w:cs="Times New Roman"/>
          <w:sz w:val="24"/>
        </w:rPr>
        <w:t xml:space="preserve"> </w:t>
      </w:r>
      <w:proofErr w:type="gramStart"/>
      <w:r w:rsidRPr="00793AF2">
        <w:rPr>
          <w:rFonts w:ascii="Times New Roman" w:eastAsia="Calibri" w:hAnsi="Times New Roman" w:cs="Times New Roman"/>
          <w:sz w:val="24"/>
        </w:rPr>
        <w:t>Practicing servant-leadership.</w:t>
      </w:r>
      <w:proofErr w:type="gramEnd"/>
      <w:r w:rsidRPr="00793AF2">
        <w:rPr>
          <w:rFonts w:ascii="Times New Roman" w:eastAsia="Calibri" w:hAnsi="Times New Roman" w:cs="Times New Roman"/>
          <w:sz w:val="24"/>
        </w:rPr>
        <w:t xml:space="preserve"> </w:t>
      </w:r>
      <w:r w:rsidRPr="00793AF2">
        <w:rPr>
          <w:rFonts w:ascii="Times New Roman" w:eastAsia="Calibri" w:hAnsi="Times New Roman" w:cs="Times New Roman"/>
          <w:i/>
          <w:iCs/>
          <w:sz w:val="24"/>
        </w:rPr>
        <w:t>Leader to Leader, 2004</w:t>
      </w:r>
      <w:r w:rsidRPr="00793AF2">
        <w:rPr>
          <w:rFonts w:ascii="Times New Roman" w:eastAsia="Calibri" w:hAnsi="Times New Roman" w:cs="Times New Roman"/>
          <w:sz w:val="24"/>
        </w:rPr>
        <w:t>(34), 7-11. Retrieved from https://search-proquest-com.ezproxy.liberty.edu/docview/218344443?accountid= 12085</w:t>
      </w:r>
    </w:p>
    <w:p w14:paraId="7CE289DE" w14:textId="77777777" w:rsidR="00793AF2" w:rsidRPr="00793AF2" w:rsidRDefault="00793AF2" w:rsidP="00793AF2">
      <w:pPr>
        <w:spacing w:line="480" w:lineRule="auto"/>
        <w:ind w:left="310" w:hangingChars="129" w:hanging="310"/>
        <w:rPr>
          <w:rFonts w:ascii="Times New Roman" w:eastAsia="Calibri" w:hAnsi="Times New Roman" w:cs="Times New Roman"/>
          <w:sz w:val="24"/>
        </w:rPr>
      </w:pPr>
      <w:proofErr w:type="gramStart"/>
      <w:r w:rsidRPr="00793AF2">
        <w:rPr>
          <w:rFonts w:ascii="Times New Roman" w:eastAsia="Calibri" w:hAnsi="Times New Roman" w:cs="Times New Roman"/>
          <w:sz w:val="24"/>
        </w:rPr>
        <w:t>The servant leader [PowerPoint slides].</w:t>
      </w:r>
      <w:proofErr w:type="gramEnd"/>
      <w:r w:rsidRPr="00793AF2">
        <w:rPr>
          <w:rFonts w:ascii="Times New Roman" w:eastAsia="Calibri" w:hAnsi="Times New Roman" w:cs="Times New Roman"/>
          <w:sz w:val="24"/>
        </w:rPr>
        <w:t xml:space="preserve"> Retrieved from https://learn.liberty.edu/bbcswebdav/pid-35888994-dt-content-rid-436064575_1/courses/BUSI502_B03_202020/BUSI502_LUO_ 8wk_MASTER_ImportedContent_20180806030652/Presentations/BUSI502%20Module%202%20%28LMS%29/res/index.html</w:t>
      </w:r>
    </w:p>
    <w:p w14:paraId="43B1ECEC" w14:textId="33254773" w:rsidR="00793AF2" w:rsidRPr="00793AF2" w:rsidRDefault="00793AF2" w:rsidP="00793AF2">
      <w:pPr>
        <w:spacing w:line="480" w:lineRule="auto"/>
        <w:ind w:left="310" w:hangingChars="129" w:hanging="310"/>
        <w:rPr>
          <w:rFonts w:ascii="Times New Roman" w:eastAsia="Calibri" w:hAnsi="Times New Roman" w:cs="Times New Roman"/>
          <w:sz w:val="24"/>
        </w:rPr>
      </w:pPr>
      <w:r w:rsidRPr="00793AF2">
        <w:rPr>
          <w:rFonts w:ascii="Times New Roman" w:eastAsia="Calibri" w:hAnsi="Times New Roman" w:cs="Times New Roman"/>
          <w:sz w:val="24"/>
        </w:rPr>
        <w:t xml:space="preserve">Van </w:t>
      </w:r>
      <w:proofErr w:type="spellStart"/>
      <w:r w:rsidRPr="00793AF2">
        <w:rPr>
          <w:rFonts w:ascii="Times New Roman" w:eastAsia="Calibri" w:hAnsi="Times New Roman" w:cs="Times New Roman"/>
          <w:sz w:val="24"/>
        </w:rPr>
        <w:t>Dierendonck</w:t>
      </w:r>
      <w:proofErr w:type="spellEnd"/>
      <w:r w:rsidRPr="00793AF2">
        <w:rPr>
          <w:rFonts w:ascii="Times New Roman" w:eastAsia="Calibri" w:hAnsi="Times New Roman" w:cs="Times New Roman"/>
          <w:sz w:val="24"/>
        </w:rPr>
        <w:t xml:space="preserve">, D. (2011). Servant leadership: A review and synthesis. </w:t>
      </w:r>
      <w:r w:rsidRPr="00793AF2">
        <w:rPr>
          <w:rFonts w:ascii="Times New Roman" w:eastAsia="Calibri" w:hAnsi="Times New Roman" w:cs="Times New Roman"/>
          <w:i/>
          <w:iCs/>
          <w:sz w:val="24"/>
        </w:rPr>
        <w:t>Journal of Management, 37</w:t>
      </w:r>
      <w:r w:rsidRPr="00793AF2">
        <w:rPr>
          <w:rFonts w:ascii="Times New Roman" w:eastAsia="Calibri" w:hAnsi="Times New Roman" w:cs="Times New Roman"/>
          <w:sz w:val="24"/>
        </w:rPr>
        <w:t xml:space="preserve">(4), 1228-1261. </w:t>
      </w:r>
      <w:proofErr w:type="gramStart"/>
      <w:r w:rsidRPr="00793AF2">
        <w:rPr>
          <w:rFonts w:ascii="Times New Roman" w:eastAsia="Calibri" w:hAnsi="Times New Roman" w:cs="Times New Roman"/>
          <w:sz w:val="24"/>
        </w:rPr>
        <w:t>Retrieved from https://journals-sagepub-com.ezproxy.</w:t>
      </w:r>
      <w:proofErr w:type="gramEnd"/>
      <w:r w:rsidRPr="00793AF2">
        <w:rPr>
          <w:rFonts w:ascii="Times New Roman" w:eastAsia="Calibri" w:hAnsi="Times New Roman" w:cs="Times New Roman"/>
          <w:sz w:val="24"/>
        </w:rPr>
        <w:t xml:space="preserve"> liberty.edu/</w:t>
      </w:r>
      <w:proofErr w:type="spellStart"/>
      <w:r>
        <w:rPr>
          <w:rFonts w:ascii="Times New Roman" w:eastAsia="Calibri" w:hAnsi="Times New Roman" w:cs="Times New Roman"/>
          <w:sz w:val="24"/>
        </w:rPr>
        <w:t>doi</w:t>
      </w:r>
      <w:proofErr w:type="spellEnd"/>
      <w:r>
        <w:rPr>
          <w:rFonts w:ascii="Times New Roman" w:eastAsia="Calibri" w:hAnsi="Times New Roman" w:cs="Times New Roman"/>
          <w:sz w:val="24"/>
        </w:rPr>
        <w:t>/</w:t>
      </w:r>
      <w:proofErr w:type="spellStart"/>
      <w:r>
        <w:rPr>
          <w:rFonts w:ascii="Times New Roman" w:eastAsia="Calibri" w:hAnsi="Times New Roman" w:cs="Times New Roman"/>
          <w:sz w:val="24"/>
        </w:rPr>
        <w:t>pdf</w:t>
      </w:r>
      <w:proofErr w:type="spellEnd"/>
      <w:r>
        <w:rPr>
          <w:rFonts w:ascii="Times New Roman" w:eastAsia="Calibri" w:hAnsi="Times New Roman" w:cs="Times New Roman"/>
          <w:sz w:val="24"/>
        </w:rPr>
        <w:t>/10.1177/014920631038046</w:t>
      </w:r>
    </w:p>
    <w:p w14:paraId="698BADDB"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Cheney, G., Christensen, L., Zorn, Jr., T.E. (2011). Organizational Communication in an age of </w:t>
      </w:r>
      <w:r w:rsidRPr="00EB688E">
        <w:rPr>
          <w:rFonts w:ascii="Times New Roman" w:hAnsi="Times New Roman" w:cs="Times New Roman"/>
          <w:color w:val="000000" w:themeColor="text1"/>
          <w:sz w:val="24"/>
          <w:szCs w:val="24"/>
        </w:rPr>
        <w:tab/>
      </w:r>
    </w:p>
    <w:p w14:paraId="2E999B54"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ab/>
      </w:r>
      <w:proofErr w:type="gramStart"/>
      <w:r w:rsidRPr="00EB688E">
        <w:rPr>
          <w:rFonts w:ascii="Times New Roman" w:hAnsi="Times New Roman" w:cs="Times New Roman"/>
          <w:color w:val="000000" w:themeColor="text1"/>
          <w:sz w:val="24"/>
          <w:szCs w:val="24"/>
        </w:rPr>
        <w:t>Globalization; Issues, reflections, practices.</w:t>
      </w:r>
      <w:proofErr w:type="gramEnd"/>
      <w:r w:rsidRPr="00EB688E">
        <w:rPr>
          <w:rFonts w:ascii="Times New Roman" w:hAnsi="Times New Roman" w:cs="Times New Roman"/>
          <w:color w:val="000000" w:themeColor="text1"/>
          <w:sz w:val="24"/>
          <w:szCs w:val="24"/>
        </w:rPr>
        <w:t xml:space="preserve"> 2</w:t>
      </w:r>
      <w:r w:rsidRPr="00EB688E">
        <w:rPr>
          <w:rFonts w:ascii="Times New Roman" w:hAnsi="Times New Roman" w:cs="Times New Roman"/>
          <w:color w:val="000000" w:themeColor="text1"/>
          <w:sz w:val="24"/>
          <w:szCs w:val="24"/>
          <w:vertAlign w:val="superscript"/>
        </w:rPr>
        <w:t>nd</w:t>
      </w:r>
      <w:r w:rsidRPr="00EB688E">
        <w:rPr>
          <w:rFonts w:ascii="Times New Roman" w:hAnsi="Times New Roman" w:cs="Times New Roman"/>
          <w:color w:val="000000" w:themeColor="text1"/>
          <w:sz w:val="24"/>
          <w:szCs w:val="24"/>
        </w:rPr>
        <w:t xml:space="preserve"> Ed. Long Grove, IL: Waveland Press, Inc.</w:t>
      </w:r>
    </w:p>
    <w:p w14:paraId="55E8A727"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
    <w:p w14:paraId="59616180"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Conchie, B., </w:t>
      </w:r>
      <w:proofErr w:type="spellStart"/>
      <w:r w:rsidRPr="00EB688E">
        <w:rPr>
          <w:rFonts w:ascii="Times New Roman" w:hAnsi="Times New Roman" w:cs="Times New Roman"/>
          <w:color w:val="000000" w:themeColor="text1"/>
          <w:sz w:val="24"/>
          <w:szCs w:val="24"/>
        </w:rPr>
        <w:t>Rath</w:t>
      </w:r>
      <w:proofErr w:type="spellEnd"/>
      <w:r w:rsidRPr="00EB688E">
        <w:rPr>
          <w:rFonts w:ascii="Times New Roman" w:hAnsi="Times New Roman" w:cs="Times New Roman"/>
          <w:color w:val="000000" w:themeColor="text1"/>
          <w:sz w:val="24"/>
          <w:szCs w:val="24"/>
        </w:rPr>
        <w:t>, T., Strengths Based Leadership, Issues, 1</w:t>
      </w:r>
      <w:r w:rsidRPr="00EB688E">
        <w:rPr>
          <w:rFonts w:ascii="Times New Roman" w:hAnsi="Times New Roman" w:cs="Times New Roman"/>
          <w:color w:val="000000" w:themeColor="text1"/>
          <w:sz w:val="24"/>
          <w:szCs w:val="24"/>
          <w:vertAlign w:val="superscript"/>
        </w:rPr>
        <w:t>st</w:t>
      </w:r>
      <w:r w:rsidRPr="00EB688E">
        <w:rPr>
          <w:rFonts w:ascii="Times New Roman" w:hAnsi="Times New Roman" w:cs="Times New Roman"/>
          <w:color w:val="000000" w:themeColor="text1"/>
          <w:sz w:val="24"/>
          <w:szCs w:val="24"/>
        </w:rPr>
        <w:t xml:space="preserve"> Ed. Gallup Press, 1251</w:t>
      </w:r>
    </w:p>
    <w:p w14:paraId="07E65FA5"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 Avenue of the Americas 23</w:t>
      </w:r>
      <w:r w:rsidRPr="00EB688E">
        <w:rPr>
          <w:rFonts w:ascii="Times New Roman" w:hAnsi="Times New Roman" w:cs="Times New Roman"/>
          <w:color w:val="000000" w:themeColor="text1"/>
          <w:sz w:val="24"/>
          <w:szCs w:val="24"/>
          <w:vertAlign w:val="superscript"/>
        </w:rPr>
        <w:t>rd</w:t>
      </w:r>
      <w:r w:rsidRPr="00EB688E">
        <w:rPr>
          <w:rFonts w:ascii="Times New Roman" w:hAnsi="Times New Roman" w:cs="Times New Roman"/>
          <w:color w:val="000000" w:themeColor="text1"/>
          <w:sz w:val="24"/>
          <w:szCs w:val="24"/>
        </w:rPr>
        <w:t xml:space="preserve"> Floor, New York, NY 10020, Gallup, Inc.</w:t>
      </w:r>
    </w:p>
    <w:p w14:paraId="2BEFDEE3"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
    <w:p w14:paraId="2C4668CF"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 xml:space="preserve">Greenleaf, R., (1997) Servant Leadership a Journey into the Nature of Legitimate Power &amp; </w:t>
      </w:r>
    </w:p>
    <w:p w14:paraId="242F8579"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lastRenderedPageBreak/>
        <w:t>Greetners</w:t>
      </w:r>
      <w:proofErr w:type="spellEnd"/>
      <w:r w:rsidRPr="00EB688E">
        <w:rPr>
          <w:rFonts w:ascii="Times New Roman" w:hAnsi="Times New Roman" w:cs="Times New Roman"/>
          <w:color w:val="000000" w:themeColor="text1"/>
          <w:sz w:val="24"/>
          <w:szCs w:val="24"/>
        </w:rPr>
        <w:t>, Issues, 2</w:t>
      </w:r>
      <w:r w:rsidRPr="00EB688E">
        <w:rPr>
          <w:rFonts w:ascii="Times New Roman" w:hAnsi="Times New Roman" w:cs="Times New Roman"/>
          <w:color w:val="000000" w:themeColor="text1"/>
          <w:sz w:val="24"/>
          <w:szCs w:val="24"/>
          <w:vertAlign w:val="superscript"/>
        </w:rPr>
        <w:t>nd</w:t>
      </w:r>
      <w:r w:rsidRPr="00EB688E">
        <w:rPr>
          <w:rFonts w:ascii="Times New Roman" w:hAnsi="Times New Roman" w:cs="Times New Roman"/>
          <w:color w:val="000000" w:themeColor="text1"/>
          <w:sz w:val="24"/>
          <w:szCs w:val="24"/>
        </w:rPr>
        <w:t xml:space="preserve"> Ed. Paulist Press, 997 </w:t>
      </w:r>
      <w:proofErr w:type="gramStart"/>
      <w:r w:rsidRPr="00EB688E">
        <w:rPr>
          <w:rFonts w:ascii="Times New Roman" w:hAnsi="Times New Roman" w:cs="Times New Roman"/>
          <w:color w:val="000000" w:themeColor="text1"/>
          <w:sz w:val="24"/>
          <w:szCs w:val="24"/>
        </w:rPr>
        <w:t>Macarthur</w:t>
      </w:r>
      <w:proofErr w:type="gramEnd"/>
      <w:r w:rsidRPr="00EB688E">
        <w:rPr>
          <w:rFonts w:ascii="Times New Roman" w:hAnsi="Times New Roman" w:cs="Times New Roman"/>
          <w:color w:val="000000" w:themeColor="text1"/>
          <w:sz w:val="24"/>
          <w:szCs w:val="24"/>
        </w:rPr>
        <w:t xml:space="preserve"> Blvd. </w:t>
      </w:r>
      <w:proofErr w:type="spellStart"/>
      <w:r w:rsidRPr="00EB688E">
        <w:rPr>
          <w:rFonts w:ascii="Times New Roman" w:hAnsi="Times New Roman" w:cs="Times New Roman"/>
          <w:color w:val="000000" w:themeColor="text1"/>
          <w:sz w:val="24"/>
          <w:szCs w:val="24"/>
        </w:rPr>
        <w:t>Mahuah</w:t>
      </w:r>
      <w:proofErr w:type="spellEnd"/>
      <w:r w:rsidRPr="00EB688E">
        <w:rPr>
          <w:rFonts w:ascii="Times New Roman" w:hAnsi="Times New Roman" w:cs="Times New Roman"/>
          <w:color w:val="000000" w:themeColor="text1"/>
          <w:sz w:val="24"/>
          <w:szCs w:val="24"/>
        </w:rPr>
        <w:t xml:space="preserve">, New </w:t>
      </w:r>
      <w:proofErr w:type="spellStart"/>
      <w:r w:rsidRPr="00EB688E">
        <w:rPr>
          <w:rFonts w:ascii="Times New Roman" w:hAnsi="Times New Roman" w:cs="Times New Roman"/>
          <w:color w:val="000000" w:themeColor="text1"/>
          <w:sz w:val="24"/>
          <w:szCs w:val="24"/>
        </w:rPr>
        <w:t>Jersy</w:t>
      </w:r>
      <w:proofErr w:type="spellEnd"/>
      <w:r w:rsidRPr="00EB688E">
        <w:rPr>
          <w:rFonts w:ascii="Times New Roman" w:hAnsi="Times New Roman" w:cs="Times New Roman"/>
          <w:color w:val="000000" w:themeColor="text1"/>
          <w:sz w:val="24"/>
          <w:szCs w:val="24"/>
        </w:rPr>
        <w:t xml:space="preserve"> 07430, Greenleaf Center, Inc.</w:t>
      </w:r>
    </w:p>
    <w:p w14:paraId="4E20363E"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
    <w:p w14:paraId="44CDC6B5"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Guenzi</w:t>
      </w:r>
      <w:proofErr w:type="spellEnd"/>
      <w:r w:rsidRPr="00EB688E">
        <w:rPr>
          <w:rFonts w:ascii="Times New Roman" w:hAnsi="Times New Roman" w:cs="Times New Roman"/>
          <w:color w:val="000000" w:themeColor="text1"/>
          <w:sz w:val="24"/>
          <w:szCs w:val="24"/>
        </w:rPr>
        <w:t xml:space="preserve">, Paulo, Catherine </w:t>
      </w:r>
      <w:proofErr w:type="spellStart"/>
      <w:r w:rsidRPr="00EB688E">
        <w:rPr>
          <w:rFonts w:ascii="Times New Roman" w:hAnsi="Times New Roman" w:cs="Times New Roman"/>
          <w:color w:val="000000" w:themeColor="text1"/>
          <w:sz w:val="24"/>
          <w:szCs w:val="24"/>
        </w:rPr>
        <w:t>Pardo</w:t>
      </w:r>
      <w:proofErr w:type="spellEnd"/>
      <w:r w:rsidRPr="00EB688E">
        <w:rPr>
          <w:rFonts w:ascii="Times New Roman" w:hAnsi="Times New Roman" w:cs="Times New Roman"/>
          <w:color w:val="000000" w:themeColor="text1"/>
          <w:sz w:val="24"/>
          <w:szCs w:val="24"/>
        </w:rPr>
        <w:t xml:space="preserve">, and Laurens George (2007), “Relational Selling Strategy a Key           </w:t>
      </w:r>
    </w:p>
    <w:p w14:paraId="254CF3F5"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ab/>
        <w:t xml:space="preserve">Managers’ Relational Behaviors: An Exploratory Study Account,” </w:t>
      </w:r>
      <w:r w:rsidRPr="00EB688E">
        <w:rPr>
          <w:rFonts w:ascii="Times New Roman" w:hAnsi="Times New Roman" w:cs="Times New Roman"/>
          <w:i/>
          <w:color w:val="000000" w:themeColor="text1"/>
          <w:sz w:val="24"/>
          <w:szCs w:val="24"/>
        </w:rPr>
        <w:t xml:space="preserve">Industrial Marketing  </w:t>
      </w:r>
      <w:r w:rsidRPr="00EB688E">
        <w:rPr>
          <w:rFonts w:ascii="Times New Roman" w:hAnsi="Times New Roman" w:cs="Times New Roman"/>
          <w:i/>
          <w:color w:val="000000" w:themeColor="text1"/>
          <w:sz w:val="24"/>
          <w:szCs w:val="24"/>
        </w:rPr>
        <w:tab/>
      </w:r>
      <w:proofErr w:type="spellStart"/>
      <w:r w:rsidRPr="00EB688E">
        <w:rPr>
          <w:rFonts w:ascii="Times New Roman" w:hAnsi="Times New Roman" w:cs="Times New Roman"/>
          <w:i/>
          <w:color w:val="000000" w:themeColor="text1"/>
          <w:sz w:val="24"/>
          <w:szCs w:val="24"/>
        </w:rPr>
        <w:t>Mansgement</w:t>
      </w:r>
      <w:proofErr w:type="spellEnd"/>
      <w:r w:rsidRPr="00EB688E">
        <w:rPr>
          <w:rFonts w:ascii="Times New Roman" w:hAnsi="Times New Roman" w:cs="Times New Roman"/>
          <w:i/>
          <w:color w:val="000000" w:themeColor="text1"/>
          <w:sz w:val="24"/>
          <w:szCs w:val="24"/>
        </w:rPr>
        <w:t>,</w:t>
      </w:r>
      <w:r w:rsidRPr="00EB688E">
        <w:rPr>
          <w:rFonts w:ascii="Times New Roman" w:hAnsi="Times New Roman" w:cs="Times New Roman"/>
          <w:color w:val="000000" w:themeColor="text1"/>
          <w:sz w:val="24"/>
          <w:szCs w:val="24"/>
        </w:rPr>
        <w:t xml:space="preserve"> 36 (January), 121-133</w:t>
      </w:r>
    </w:p>
    <w:p w14:paraId="1437CE8E"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
    <w:p w14:paraId="3BFBDB2D"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 xml:space="preserve">Jaramillo, F., </w:t>
      </w:r>
      <w:proofErr w:type="spellStart"/>
      <w:r w:rsidRPr="00EB688E">
        <w:rPr>
          <w:rFonts w:ascii="Times New Roman" w:hAnsi="Times New Roman" w:cs="Times New Roman"/>
          <w:color w:val="000000" w:themeColor="text1"/>
          <w:sz w:val="24"/>
          <w:szCs w:val="24"/>
        </w:rPr>
        <w:t>Grisaffe</w:t>
      </w:r>
      <w:proofErr w:type="spellEnd"/>
      <w:r w:rsidRPr="00EB688E">
        <w:rPr>
          <w:rFonts w:ascii="Times New Roman" w:hAnsi="Times New Roman" w:cs="Times New Roman"/>
          <w:color w:val="000000" w:themeColor="text1"/>
          <w:sz w:val="24"/>
          <w:szCs w:val="24"/>
        </w:rPr>
        <w:t xml:space="preserve">, D. B., </w:t>
      </w:r>
      <w:proofErr w:type="spellStart"/>
      <w:r w:rsidRPr="00EB688E">
        <w:rPr>
          <w:rFonts w:ascii="Times New Roman" w:hAnsi="Times New Roman" w:cs="Times New Roman"/>
          <w:color w:val="000000" w:themeColor="text1"/>
          <w:sz w:val="24"/>
          <w:szCs w:val="24"/>
        </w:rPr>
        <w:t>Chonko</w:t>
      </w:r>
      <w:proofErr w:type="spellEnd"/>
      <w:r w:rsidRPr="00EB688E">
        <w:rPr>
          <w:rFonts w:ascii="Times New Roman" w:hAnsi="Times New Roman" w:cs="Times New Roman"/>
          <w:color w:val="000000" w:themeColor="text1"/>
          <w:sz w:val="24"/>
          <w:szCs w:val="24"/>
        </w:rPr>
        <w:t>, L. B., &amp; Roberts, J. A. (2009).</w:t>
      </w:r>
      <w:proofErr w:type="gramEnd"/>
      <w:r w:rsidRPr="00EB688E">
        <w:rPr>
          <w:rFonts w:ascii="Times New Roman" w:hAnsi="Times New Roman" w:cs="Times New Roman"/>
          <w:color w:val="000000" w:themeColor="text1"/>
          <w:sz w:val="24"/>
          <w:szCs w:val="24"/>
        </w:rPr>
        <w:t xml:space="preserve"> EXAMINING THE    </w:t>
      </w:r>
      <w:r w:rsidRPr="00EB688E">
        <w:rPr>
          <w:rFonts w:ascii="Times New Roman" w:hAnsi="Times New Roman" w:cs="Times New Roman"/>
          <w:color w:val="000000" w:themeColor="text1"/>
          <w:sz w:val="24"/>
          <w:szCs w:val="24"/>
        </w:rPr>
        <w:tab/>
        <w:t>IMPACT OF SERVANT LEADERSHIP ON SALES</w:t>
      </w:r>
    </w:p>
    <w:p w14:paraId="48143306"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
    <w:p w14:paraId="49F659AD"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Laub</w:t>
      </w:r>
      <w:proofErr w:type="spellEnd"/>
      <w:r w:rsidRPr="00EB688E">
        <w:rPr>
          <w:rFonts w:ascii="Times New Roman" w:hAnsi="Times New Roman" w:cs="Times New Roman"/>
          <w:color w:val="000000" w:themeColor="text1"/>
          <w:sz w:val="24"/>
          <w:szCs w:val="24"/>
        </w:rPr>
        <w:t xml:space="preserve">, </w:t>
      </w:r>
      <w:proofErr w:type="spellStart"/>
      <w:r w:rsidRPr="00EB688E">
        <w:rPr>
          <w:rFonts w:ascii="Times New Roman" w:hAnsi="Times New Roman" w:cs="Times New Roman"/>
          <w:color w:val="000000" w:themeColor="text1"/>
          <w:sz w:val="24"/>
          <w:szCs w:val="24"/>
        </w:rPr>
        <w:t>Jame</w:t>
      </w:r>
      <w:proofErr w:type="spellEnd"/>
      <w:r w:rsidRPr="00EB688E">
        <w:rPr>
          <w:rFonts w:ascii="Times New Roman" w:hAnsi="Times New Roman" w:cs="Times New Roman"/>
          <w:color w:val="000000" w:themeColor="text1"/>
          <w:sz w:val="24"/>
          <w:szCs w:val="24"/>
        </w:rPr>
        <w:t xml:space="preserve"> Alan (1999), “Assessing the Servant Organization Development of the Organizational  </w:t>
      </w:r>
      <w:r w:rsidRPr="00EB688E">
        <w:rPr>
          <w:rFonts w:ascii="Times New Roman" w:hAnsi="Times New Roman" w:cs="Times New Roman"/>
          <w:color w:val="000000" w:themeColor="text1"/>
          <w:sz w:val="24"/>
          <w:szCs w:val="24"/>
        </w:rPr>
        <w:tab/>
        <w:t>Leadership Assessment Instrument, “Synopsis of Ed. D. dissertation, Dissertation Abstract</w:t>
      </w:r>
    </w:p>
    <w:p w14:paraId="0ADB1C4A"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International, Department of Education, Florida Atlantic University, Boca Raton.</w:t>
      </w:r>
      <w:proofErr w:type="gramEnd"/>
    </w:p>
    <w:p w14:paraId="12D8FF94"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
    <w:p w14:paraId="29D18930"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Lhman</w:t>
      </w:r>
      <w:proofErr w:type="spellEnd"/>
      <w:r w:rsidRPr="00EB688E">
        <w:rPr>
          <w:rFonts w:ascii="Times New Roman" w:hAnsi="Times New Roman" w:cs="Times New Roman"/>
          <w:color w:val="000000" w:themeColor="text1"/>
          <w:sz w:val="24"/>
          <w:szCs w:val="24"/>
        </w:rPr>
        <w:t xml:space="preserve">, C., </w:t>
      </w:r>
      <w:proofErr w:type="spellStart"/>
      <w:r w:rsidRPr="00EB688E">
        <w:rPr>
          <w:rFonts w:ascii="Times New Roman" w:hAnsi="Times New Roman" w:cs="Times New Roman"/>
          <w:color w:val="000000" w:themeColor="text1"/>
          <w:sz w:val="24"/>
          <w:szCs w:val="24"/>
        </w:rPr>
        <w:t>Dufrene</w:t>
      </w:r>
      <w:proofErr w:type="spellEnd"/>
      <w:r w:rsidRPr="00EB688E">
        <w:rPr>
          <w:rFonts w:ascii="Times New Roman" w:hAnsi="Times New Roman" w:cs="Times New Roman"/>
          <w:color w:val="000000" w:themeColor="text1"/>
          <w:sz w:val="24"/>
          <w:szCs w:val="24"/>
        </w:rPr>
        <w:t>, D.</w:t>
      </w:r>
      <w:proofErr w:type="gramStart"/>
      <w:r w:rsidRPr="00EB688E">
        <w:rPr>
          <w:rFonts w:ascii="Times New Roman" w:hAnsi="Times New Roman" w:cs="Times New Roman"/>
          <w:color w:val="000000" w:themeColor="text1"/>
          <w:sz w:val="24"/>
          <w:szCs w:val="24"/>
        </w:rPr>
        <w:t>,.</w:t>
      </w:r>
      <w:proofErr w:type="gramEnd"/>
      <w:r w:rsidRPr="00EB688E">
        <w:rPr>
          <w:rFonts w:ascii="Times New Roman" w:hAnsi="Times New Roman" w:cs="Times New Roman"/>
          <w:color w:val="000000" w:themeColor="text1"/>
          <w:sz w:val="24"/>
          <w:szCs w:val="24"/>
        </w:rPr>
        <w:t xml:space="preserve"> (2008) Business Communication, Issue, 15</w:t>
      </w:r>
      <w:r w:rsidRPr="00EB688E">
        <w:rPr>
          <w:rFonts w:ascii="Times New Roman" w:hAnsi="Times New Roman" w:cs="Times New Roman"/>
          <w:color w:val="000000" w:themeColor="text1"/>
          <w:sz w:val="24"/>
          <w:szCs w:val="24"/>
          <w:vertAlign w:val="superscript"/>
        </w:rPr>
        <w:t>th</w:t>
      </w:r>
      <w:r w:rsidRPr="00EB688E">
        <w:rPr>
          <w:rFonts w:ascii="Times New Roman" w:hAnsi="Times New Roman" w:cs="Times New Roman"/>
          <w:color w:val="000000" w:themeColor="text1"/>
          <w:sz w:val="24"/>
          <w:szCs w:val="24"/>
        </w:rPr>
        <w:t xml:space="preserve"> Ed. </w:t>
      </w:r>
      <w:proofErr w:type="spellStart"/>
      <w:r w:rsidRPr="00EB688E">
        <w:rPr>
          <w:rFonts w:ascii="Times New Roman" w:hAnsi="Times New Roman" w:cs="Times New Roman"/>
          <w:color w:val="000000" w:themeColor="text1"/>
          <w:sz w:val="24"/>
          <w:szCs w:val="24"/>
        </w:rPr>
        <w:t>Natorp</w:t>
      </w:r>
      <w:proofErr w:type="spellEnd"/>
      <w:r w:rsidRPr="00EB688E">
        <w:rPr>
          <w:rFonts w:ascii="Times New Roman" w:hAnsi="Times New Roman" w:cs="Times New Roman"/>
          <w:color w:val="000000" w:themeColor="text1"/>
          <w:sz w:val="24"/>
          <w:szCs w:val="24"/>
        </w:rPr>
        <w:t xml:space="preserve"> Boulevard, </w:t>
      </w:r>
    </w:p>
    <w:p w14:paraId="6688C7A8"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Mason, OH. Thomson Learning, Inc.</w:t>
      </w:r>
    </w:p>
    <w:p w14:paraId="28607457"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
    <w:p w14:paraId="175BEE32"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Spears, L., (1995) Reflections on Leadership, Issues, 1</w:t>
      </w:r>
      <w:r w:rsidRPr="00EB688E">
        <w:rPr>
          <w:rFonts w:ascii="Times New Roman" w:hAnsi="Times New Roman" w:cs="Times New Roman"/>
          <w:color w:val="000000" w:themeColor="text1"/>
          <w:sz w:val="24"/>
          <w:szCs w:val="24"/>
          <w:vertAlign w:val="superscript"/>
        </w:rPr>
        <w:t>st</w:t>
      </w:r>
      <w:r w:rsidRPr="00EB688E">
        <w:rPr>
          <w:rFonts w:ascii="Times New Roman" w:hAnsi="Times New Roman" w:cs="Times New Roman"/>
          <w:color w:val="000000" w:themeColor="text1"/>
          <w:sz w:val="24"/>
          <w:szCs w:val="24"/>
        </w:rPr>
        <w:t xml:space="preserve"> Ed. 605 third Avenue, New York, N.Y.</w:t>
      </w:r>
      <w:proofErr w:type="gramEnd"/>
      <w:r w:rsidRPr="00EB688E">
        <w:rPr>
          <w:rFonts w:ascii="Times New Roman" w:hAnsi="Times New Roman" w:cs="Times New Roman"/>
          <w:color w:val="000000" w:themeColor="text1"/>
          <w:sz w:val="24"/>
          <w:szCs w:val="24"/>
        </w:rPr>
        <w:t xml:space="preserve"> </w:t>
      </w:r>
    </w:p>
    <w:p w14:paraId="3CCDBDAB"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gramStart"/>
      <w:r w:rsidRPr="00EB688E">
        <w:rPr>
          <w:rFonts w:ascii="Times New Roman" w:hAnsi="Times New Roman" w:cs="Times New Roman"/>
          <w:color w:val="000000" w:themeColor="text1"/>
          <w:sz w:val="24"/>
          <w:szCs w:val="24"/>
        </w:rPr>
        <w:t>John Wiley &amp; Sons, Inc.</w:t>
      </w:r>
      <w:proofErr w:type="gramEnd"/>
    </w:p>
    <w:p w14:paraId="3BF22A3B"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
    <w:p w14:paraId="544ADC7E"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proofErr w:type="spellStart"/>
      <w:r w:rsidRPr="00EB688E">
        <w:rPr>
          <w:rFonts w:ascii="Times New Roman" w:hAnsi="Times New Roman" w:cs="Times New Roman"/>
          <w:color w:val="000000" w:themeColor="text1"/>
          <w:sz w:val="24"/>
          <w:szCs w:val="24"/>
        </w:rPr>
        <w:t>Guenzi</w:t>
      </w:r>
      <w:proofErr w:type="spellEnd"/>
      <w:r w:rsidRPr="00EB688E">
        <w:rPr>
          <w:rFonts w:ascii="Times New Roman" w:hAnsi="Times New Roman" w:cs="Times New Roman"/>
          <w:color w:val="000000" w:themeColor="text1"/>
          <w:sz w:val="24"/>
          <w:szCs w:val="24"/>
        </w:rPr>
        <w:t xml:space="preserve">, Paulo, Catherine </w:t>
      </w:r>
      <w:proofErr w:type="spellStart"/>
      <w:r w:rsidRPr="00EB688E">
        <w:rPr>
          <w:rFonts w:ascii="Times New Roman" w:hAnsi="Times New Roman" w:cs="Times New Roman"/>
          <w:color w:val="000000" w:themeColor="text1"/>
          <w:sz w:val="24"/>
          <w:szCs w:val="24"/>
        </w:rPr>
        <w:t>Pardo</w:t>
      </w:r>
      <w:proofErr w:type="spellEnd"/>
      <w:r w:rsidRPr="00EB688E">
        <w:rPr>
          <w:rFonts w:ascii="Times New Roman" w:hAnsi="Times New Roman" w:cs="Times New Roman"/>
          <w:color w:val="000000" w:themeColor="text1"/>
          <w:sz w:val="24"/>
          <w:szCs w:val="24"/>
        </w:rPr>
        <w:t xml:space="preserve">, and Laurens George (2007), “Relational Selling Strategy a Key           </w:t>
      </w:r>
    </w:p>
    <w:p w14:paraId="56F9BD6A" w14:textId="77777777" w:rsidR="00E220C6" w:rsidRPr="00EB688E" w:rsidRDefault="00E220C6" w:rsidP="00793AF2">
      <w:pPr>
        <w:ind w:left="310" w:hangingChars="129" w:hanging="310"/>
        <w:rPr>
          <w:rFonts w:ascii="Times New Roman" w:hAnsi="Times New Roman" w:cs="Times New Roman"/>
          <w:color w:val="000000" w:themeColor="text1"/>
          <w:sz w:val="24"/>
          <w:szCs w:val="24"/>
        </w:rPr>
      </w:pPr>
      <w:r w:rsidRPr="00EB688E">
        <w:rPr>
          <w:rFonts w:ascii="Times New Roman" w:hAnsi="Times New Roman" w:cs="Times New Roman"/>
          <w:color w:val="000000" w:themeColor="text1"/>
          <w:sz w:val="24"/>
          <w:szCs w:val="24"/>
        </w:rPr>
        <w:tab/>
        <w:t xml:space="preserve">Managers’ Relational Behaviors: An Exploratory Study Account,” </w:t>
      </w:r>
      <w:r w:rsidRPr="00EB688E">
        <w:rPr>
          <w:rFonts w:ascii="Times New Roman" w:hAnsi="Times New Roman" w:cs="Times New Roman"/>
          <w:i/>
          <w:color w:val="000000" w:themeColor="text1"/>
          <w:sz w:val="24"/>
          <w:szCs w:val="24"/>
        </w:rPr>
        <w:t xml:space="preserve">Industrial Marketing  </w:t>
      </w:r>
      <w:r w:rsidRPr="00EB688E">
        <w:rPr>
          <w:rFonts w:ascii="Times New Roman" w:hAnsi="Times New Roman" w:cs="Times New Roman"/>
          <w:i/>
          <w:color w:val="000000" w:themeColor="text1"/>
          <w:sz w:val="24"/>
          <w:szCs w:val="24"/>
        </w:rPr>
        <w:tab/>
      </w:r>
      <w:proofErr w:type="spellStart"/>
      <w:r w:rsidRPr="00EB688E">
        <w:rPr>
          <w:rFonts w:ascii="Times New Roman" w:hAnsi="Times New Roman" w:cs="Times New Roman"/>
          <w:i/>
          <w:color w:val="000000" w:themeColor="text1"/>
          <w:sz w:val="24"/>
          <w:szCs w:val="24"/>
        </w:rPr>
        <w:t>Mansgement</w:t>
      </w:r>
      <w:proofErr w:type="spellEnd"/>
      <w:r w:rsidRPr="00EB688E">
        <w:rPr>
          <w:rFonts w:ascii="Times New Roman" w:hAnsi="Times New Roman" w:cs="Times New Roman"/>
          <w:i/>
          <w:color w:val="000000" w:themeColor="text1"/>
          <w:sz w:val="24"/>
          <w:szCs w:val="24"/>
        </w:rPr>
        <w:t>,</w:t>
      </w:r>
      <w:r w:rsidRPr="00EB688E">
        <w:rPr>
          <w:rFonts w:ascii="Times New Roman" w:hAnsi="Times New Roman" w:cs="Times New Roman"/>
          <w:color w:val="000000" w:themeColor="text1"/>
          <w:sz w:val="24"/>
          <w:szCs w:val="24"/>
        </w:rPr>
        <w:t xml:space="preserve"> 36 (January), 121-133</w:t>
      </w:r>
    </w:p>
    <w:p w14:paraId="45E47E13" w14:textId="77777777" w:rsidR="00E220C6" w:rsidRPr="00EB688E" w:rsidRDefault="00E220C6" w:rsidP="00793AF2">
      <w:pPr>
        <w:spacing w:line="480" w:lineRule="auto"/>
        <w:ind w:left="310" w:hangingChars="129" w:hanging="310"/>
        <w:rPr>
          <w:rFonts w:ascii="Times New Roman" w:hAnsi="Times New Roman" w:cs="Times New Roman"/>
          <w:color w:val="000000" w:themeColor="text1"/>
          <w:sz w:val="24"/>
          <w:szCs w:val="24"/>
        </w:rPr>
      </w:pPr>
    </w:p>
    <w:sectPr w:rsidR="00E220C6" w:rsidRPr="00EB688E" w:rsidSect="00190D6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E44CD5" w14:textId="77777777" w:rsidR="00AC4414" w:rsidRDefault="00AC4414" w:rsidP="00190D6A">
      <w:r>
        <w:separator/>
      </w:r>
    </w:p>
  </w:endnote>
  <w:endnote w:type="continuationSeparator" w:id="0">
    <w:p w14:paraId="78734AAA" w14:textId="77777777" w:rsidR="00AC4414" w:rsidRDefault="00AC4414" w:rsidP="00190D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76915B" w14:textId="77777777" w:rsidR="00AC4414" w:rsidRDefault="00AC4414" w:rsidP="00190D6A">
      <w:r>
        <w:separator/>
      </w:r>
    </w:p>
  </w:footnote>
  <w:footnote w:type="continuationSeparator" w:id="0">
    <w:p w14:paraId="10E4A57E" w14:textId="77777777" w:rsidR="00AC4414" w:rsidRDefault="00AC4414" w:rsidP="00190D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EB27B" w14:textId="30573713" w:rsidR="00EB688E" w:rsidRPr="00EB688E" w:rsidRDefault="00EB688E" w:rsidP="00EB688E">
    <w:pPr>
      <w:rPr>
        <w:rFonts w:ascii="Times New Roman" w:hAnsi="Times New Roman" w:cs="Times New Roman"/>
        <w:sz w:val="24"/>
        <w:szCs w:val="24"/>
      </w:rPr>
    </w:pPr>
    <w:r w:rsidRPr="00EB688E">
      <w:rPr>
        <w:rFonts w:ascii="Times New Roman" w:hAnsi="Times New Roman" w:cs="Times New Roman"/>
        <w:sz w:val="24"/>
        <w:szCs w:val="24"/>
      </w:rPr>
      <w:t>ORGANIZATION SERVANT LEADERSHIP</w:t>
    </w:r>
    <w:r>
      <w:rPr>
        <w:rFonts w:ascii="Times New Roman" w:hAnsi="Times New Roman" w:cs="Times New Roman"/>
        <w:sz w:val="24"/>
        <w:szCs w:val="24"/>
      </w:rPr>
      <w:t xml:space="preserve">                                                                           </w:t>
    </w:r>
    <w:r w:rsidRPr="00EB688E">
      <w:rPr>
        <w:rFonts w:ascii="Times New Roman" w:hAnsi="Times New Roman" w:cs="Times New Roman"/>
        <w:sz w:val="24"/>
        <w:szCs w:val="24"/>
      </w:rPr>
      <w:t xml:space="preserve"> </w:t>
    </w:r>
    <w:sdt>
      <w:sdtPr>
        <w:rPr>
          <w:rFonts w:ascii="Times New Roman" w:hAnsi="Times New Roman" w:cs="Times New Roman"/>
          <w:sz w:val="24"/>
          <w:szCs w:val="24"/>
        </w:rPr>
        <w:id w:val="2092266645"/>
        <w:docPartObj>
          <w:docPartGallery w:val="Page Numbers (Top of Page)"/>
          <w:docPartUnique/>
        </w:docPartObj>
      </w:sdtPr>
      <w:sdtEndPr>
        <w:rPr>
          <w:noProof/>
        </w:rPr>
      </w:sdtEndPr>
      <w:sdtContent>
        <w:r w:rsidRPr="00EB688E">
          <w:rPr>
            <w:rFonts w:ascii="Times New Roman" w:hAnsi="Times New Roman" w:cs="Times New Roman"/>
            <w:sz w:val="24"/>
            <w:szCs w:val="24"/>
          </w:rPr>
          <w:fldChar w:fldCharType="begin"/>
        </w:r>
        <w:r w:rsidRPr="00EB688E">
          <w:rPr>
            <w:rFonts w:ascii="Times New Roman" w:hAnsi="Times New Roman" w:cs="Times New Roman"/>
            <w:sz w:val="24"/>
            <w:szCs w:val="24"/>
          </w:rPr>
          <w:instrText xml:space="preserve"> PAGE   \* MERGEFORMAT </w:instrText>
        </w:r>
        <w:r w:rsidRPr="00EB688E">
          <w:rPr>
            <w:rFonts w:ascii="Times New Roman" w:hAnsi="Times New Roman" w:cs="Times New Roman"/>
            <w:sz w:val="24"/>
            <w:szCs w:val="24"/>
          </w:rPr>
          <w:fldChar w:fldCharType="separate"/>
        </w:r>
        <w:r w:rsidR="00793AF2">
          <w:rPr>
            <w:rFonts w:ascii="Times New Roman" w:hAnsi="Times New Roman" w:cs="Times New Roman"/>
            <w:noProof/>
            <w:sz w:val="24"/>
            <w:szCs w:val="24"/>
          </w:rPr>
          <w:t>6</w:t>
        </w:r>
        <w:r w:rsidRPr="00EB688E">
          <w:rPr>
            <w:rFonts w:ascii="Times New Roman" w:hAnsi="Times New Roman" w:cs="Times New Roman"/>
            <w:noProof/>
            <w:sz w:val="24"/>
            <w:szCs w:val="24"/>
          </w:rPr>
          <w:fldChar w:fldCharType="end"/>
        </w:r>
      </w:sdtContent>
    </w:sdt>
  </w:p>
  <w:p w14:paraId="03B4E29A" w14:textId="77777777" w:rsidR="00EB688E" w:rsidRPr="00EB688E" w:rsidRDefault="00EB688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461993"/>
      <w:docPartObj>
        <w:docPartGallery w:val="Page Numbers (Top of Page)"/>
        <w:docPartUnique/>
      </w:docPartObj>
    </w:sdtPr>
    <w:sdtEndPr>
      <w:rPr>
        <w:noProof/>
      </w:rPr>
    </w:sdtEndPr>
    <w:sdtContent>
      <w:p w14:paraId="4C756A20" w14:textId="772E0706" w:rsidR="00190D6A" w:rsidRPr="00190D6A" w:rsidRDefault="00190D6A" w:rsidP="00190D6A">
        <w:pPr>
          <w:rPr>
            <w:rFonts w:ascii="Times New Roman" w:hAnsi="Times New Roman" w:cs="Times New Roman"/>
            <w:sz w:val="24"/>
            <w:szCs w:val="24"/>
          </w:rPr>
        </w:pPr>
        <w:r w:rsidRPr="00190D6A">
          <w:rPr>
            <w:rFonts w:ascii="Times New Roman" w:hAnsi="Times New Roman" w:cs="Times New Roman"/>
            <w:sz w:val="24"/>
            <w:szCs w:val="24"/>
          </w:rPr>
          <w:t>Running head: ORGANIZATION SERVANT LEADERSHIP</w:t>
        </w:r>
        <w:r>
          <w:rPr>
            <w:rFonts w:ascii="Times New Roman" w:hAnsi="Times New Roman" w:cs="Times New Roman"/>
            <w:sz w:val="24"/>
            <w:szCs w:val="24"/>
          </w:rPr>
          <w:t xml:space="preserve">                                                     </w:t>
        </w:r>
        <w:r w:rsidRPr="00190D6A">
          <w:rPr>
            <w:rFonts w:ascii="Times New Roman" w:hAnsi="Times New Roman" w:cs="Times New Roman"/>
            <w:sz w:val="24"/>
            <w:szCs w:val="24"/>
          </w:rPr>
          <w:t xml:space="preserve"> </w:t>
        </w:r>
        <w:r w:rsidRPr="00190D6A">
          <w:rPr>
            <w:rFonts w:ascii="Times New Roman" w:hAnsi="Times New Roman" w:cs="Times New Roman"/>
            <w:sz w:val="24"/>
            <w:szCs w:val="24"/>
          </w:rPr>
          <w:fldChar w:fldCharType="begin"/>
        </w:r>
        <w:r w:rsidRPr="00190D6A">
          <w:rPr>
            <w:rFonts w:ascii="Times New Roman" w:hAnsi="Times New Roman" w:cs="Times New Roman"/>
            <w:sz w:val="24"/>
            <w:szCs w:val="24"/>
          </w:rPr>
          <w:instrText xml:space="preserve"> PAGE   \* MERGEFORMAT </w:instrText>
        </w:r>
        <w:r w:rsidRPr="00190D6A">
          <w:rPr>
            <w:rFonts w:ascii="Times New Roman" w:hAnsi="Times New Roman" w:cs="Times New Roman"/>
            <w:sz w:val="24"/>
            <w:szCs w:val="24"/>
          </w:rPr>
          <w:fldChar w:fldCharType="separate"/>
        </w:r>
        <w:r w:rsidR="00793AF2">
          <w:rPr>
            <w:rFonts w:ascii="Times New Roman" w:hAnsi="Times New Roman" w:cs="Times New Roman"/>
            <w:noProof/>
            <w:sz w:val="24"/>
            <w:szCs w:val="24"/>
          </w:rPr>
          <w:t>1</w:t>
        </w:r>
        <w:r w:rsidRPr="00190D6A">
          <w:rPr>
            <w:rFonts w:ascii="Times New Roman" w:hAnsi="Times New Roman" w:cs="Times New Roman"/>
            <w:noProof/>
            <w:sz w:val="24"/>
            <w:szCs w:val="24"/>
          </w:rPr>
          <w:fldChar w:fldCharType="end"/>
        </w:r>
      </w:p>
    </w:sdtContent>
  </w:sdt>
  <w:p w14:paraId="6D9352BF" w14:textId="77777777" w:rsidR="00190D6A" w:rsidRPr="00190D6A" w:rsidRDefault="00190D6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72C315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F7E12D0"/>
    <w:multiLevelType w:val="hybridMultilevel"/>
    <w:tmpl w:val="6220BC70"/>
    <w:lvl w:ilvl="0" w:tplc="7D4891BC">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26F"/>
    <w:rsid w:val="00016439"/>
    <w:rsid w:val="00024522"/>
    <w:rsid w:val="000251A5"/>
    <w:rsid w:val="00031FD2"/>
    <w:rsid w:val="000537C6"/>
    <w:rsid w:val="00060668"/>
    <w:rsid w:val="000A112A"/>
    <w:rsid w:val="000A306D"/>
    <w:rsid w:val="000C7055"/>
    <w:rsid w:val="000E726F"/>
    <w:rsid w:val="00104F0B"/>
    <w:rsid w:val="00110151"/>
    <w:rsid w:val="00126C5D"/>
    <w:rsid w:val="0017714D"/>
    <w:rsid w:val="00181FC2"/>
    <w:rsid w:val="00190D6A"/>
    <w:rsid w:val="001A1D46"/>
    <w:rsid w:val="001B0C12"/>
    <w:rsid w:val="001D5222"/>
    <w:rsid w:val="001E60FF"/>
    <w:rsid w:val="00203268"/>
    <w:rsid w:val="002135EC"/>
    <w:rsid w:val="002243BD"/>
    <w:rsid w:val="002469E8"/>
    <w:rsid w:val="002715FC"/>
    <w:rsid w:val="002A0F1E"/>
    <w:rsid w:val="002D6A4F"/>
    <w:rsid w:val="00315AA2"/>
    <w:rsid w:val="003203D7"/>
    <w:rsid w:val="00362BB9"/>
    <w:rsid w:val="0037474F"/>
    <w:rsid w:val="003975D0"/>
    <w:rsid w:val="003B2985"/>
    <w:rsid w:val="003C30DE"/>
    <w:rsid w:val="003C739C"/>
    <w:rsid w:val="003F1BA7"/>
    <w:rsid w:val="003F449A"/>
    <w:rsid w:val="00410285"/>
    <w:rsid w:val="00424CF5"/>
    <w:rsid w:val="00450F36"/>
    <w:rsid w:val="004519F1"/>
    <w:rsid w:val="00457331"/>
    <w:rsid w:val="00467F5F"/>
    <w:rsid w:val="004C72EA"/>
    <w:rsid w:val="0050172D"/>
    <w:rsid w:val="00515DEF"/>
    <w:rsid w:val="005435C1"/>
    <w:rsid w:val="00555EA0"/>
    <w:rsid w:val="00557AC0"/>
    <w:rsid w:val="00575251"/>
    <w:rsid w:val="00585953"/>
    <w:rsid w:val="005973FC"/>
    <w:rsid w:val="005A6C83"/>
    <w:rsid w:val="005B6366"/>
    <w:rsid w:val="005C0431"/>
    <w:rsid w:val="005C67A1"/>
    <w:rsid w:val="005D19C1"/>
    <w:rsid w:val="006260B9"/>
    <w:rsid w:val="00634034"/>
    <w:rsid w:val="00650EBC"/>
    <w:rsid w:val="006A2E5F"/>
    <w:rsid w:val="006B6B72"/>
    <w:rsid w:val="006E6554"/>
    <w:rsid w:val="00720F2A"/>
    <w:rsid w:val="00726E95"/>
    <w:rsid w:val="0075307E"/>
    <w:rsid w:val="00760825"/>
    <w:rsid w:val="00766A0B"/>
    <w:rsid w:val="00772D24"/>
    <w:rsid w:val="00793AF2"/>
    <w:rsid w:val="007A2E2F"/>
    <w:rsid w:val="007A713F"/>
    <w:rsid w:val="007B7CB7"/>
    <w:rsid w:val="007C6FB2"/>
    <w:rsid w:val="007D4077"/>
    <w:rsid w:val="007E507C"/>
    <w:rsid w:val="007F05F0"/>
    <w:rsid w:val="00807B92"/>
    <w:rsid w:val="00814549"/>
    <w:rsid w:val="00817740"/>
    <w:rsid w:val="00825A6A"/>
    <w:rsid w:val="00861A32"/>
    <w:rsid w:val="00873B31"/>
    <w:rsid w:val="008A1FD1"/>
    <w:rsid w:val="008A3D94"/>
    <w:rsid w:val="008B1AC9"/>
    <w:rsid w:val="008B4EA2"/>
    <w:rsid w:val="008C1D27"/>
    <w:rsid w:val="008D06F2"/>
    <w:rsid w:val="008F27BF"/>
    <w:rsid w:val="00910CAE"/>
    <w:rsid w:val="00913F93"/>
    <w:rsid w:val="009657EC"/>
    <w:rsid w:val="009C619E"/>
    <w:rsid w:val="009D0D0D"/>
    <w:rsid w:val="009F43E3"/>
    <w:rsid w:val="009F4BDC"/>
    <w:rsid w:val="00A0747E"/>
    <w:rsid w:val="00A154E0"/>
    <w:rsid w:val="00A22F88"/>
    <w:rsid w:val="00A24CF0"/>
    <w:rsid w:val="00AA0EEA"/>
    <w:rsid w:val="00AA13BC"/>
    <w:rsid w:val="00AB67D3"/>
    <w:rsid w:val="00AC4414"/>
    <w:rsid w:val="00B1047E"/>
    <w:rsid w:val="00B10898"/>
    <w:rsid w:val="00B53920"/>
    <w:rsid w:val="00B56A07"/>
    <w:rsid w:val="00B640BB"/>
    <w:rsid w:val="00B751E5"/>
    <w:rsid w:val="00B907EC"/>
    <w:rsid w:val="00BB600F"/>
    <w:rsid w:val="00BF2284"/>
    <w:rsid w:val="00C010FE"/>
    <w:rsid w:val="00C03B5D"/>
    <w:rsid w:val="00C31F2E"/>
    <w:rsid w:val="00C612DD"/>
    <w:rsid w:val="00C64391"/>
    <w:rsid w:val="00C83CB3"/>
    <w:rsid w:val="00CA4085"/>
    <w:rsid w:val="00CC3B2D"/>
    <w:rsid w:val="00CD2F8B"/>
    <w:rsid w:val="00CD6852"/>
    <w:rsid w:val="00CF5E0C"/>
    <w:rsid w:val="00D00CF4"/>
    <w:rsid w:val="00D23331"/>
    <w:rsid w:val="00D35D4F"/>
    <w:rsid w:val="00D434E2"/>
    <w:rsid w:val="00D61B88"/>
    <w:rsid w:val="00D71C35"/>
    <w:rsid w:val="00DB1DA6"/>
    <w:rsid w:val="00DE7E15"/>
    <w:rsid w:val="00DE7E2A"/>
    <w:rsid w:val="00E16DBD"/>
    <w:rsid w:val="00E220C6"/>
    <w:rsid w:val="00E70A63"/>
    <w:rsid w:val="00EA46F9"/>
    <w:rsid w:val="00EB688E"/>
    <w:rsid w:val="00EC3F9D"/>
    <w:rsid w:val="00EF554C"/>
    <w:rsid w:val="00F156FB"/>
    <w:rsid w:val="00F2301F"/>
    <w:rsid w:val="00F45D42"/>
    <w:rsid w:val="00F50919"/>
    <w:rsid w:val="00F62C34"/>
    <w:rsid w:val="00F80E22"/>
    <w:rsid w:val="00F876B1"/>
    <w:rsid w:val="00F9409C"/>
    <w:rsid w:val="00FA20D0"/>
    <w:rsid w:val="00FA2A35"/>
    <w:rsid w:val="00FB3DFB"/>
    <w:rsid w:val="00FB73EA"/>
    <w:rsid w:val="00FD3AD1"/>
    <w:rsid w:val="00FD6FF0"/>
    <w:rsid w:val="00FF456D"/>
    <w:rsid w:val="00FF752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265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26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47E"/>
    <w:pPr>
      <w:ind w:left="720"/>
      <w:contextualSpacing/>
    </w:pPr>
  </w:style>
  <w:style w:type="paragraph" w:styleId="ListBullet">
    <w:name w:val="List Bullet"/>
    <w:basedOn w:val="Normal"/>
    <w:uiPriority w:val="99"/>
    <w:unhideWhenUsed/>
    <w:rsid w:val="003C739C"/>
    <w:pPr>
      <w:numPr>
        <w:numId w:val="2"/>
      </w:numPr>
      <w:contextualSpacing/>
    </w:pPr>
  </w:style>
  <w:style w:type="paragraph" w:styleId="NormalWeb">
    <w:name w:val="Normal (Web)"/>
    <w:basedOn w:val="Normal"/>
    <w:uiPriority w:val="99"/>
    <w:semiHidden/>
    <w:unhideWhenUsed/>
    <w:rsid w:val="003975D0"/>
    <w:pPr>
      <w:spacing w:before="100" w:beforeAutospacing="1" w:after="100" w:afterAutospacing="1"/>
    </w:pPr>
    <w:rPr>
      <w:rFonts w:ascii="Times New Roman" w:hAnsi="Times New Roman" w:cs="Times New Roman"/>
      <w:sz w:val="24"/>
      <w:szCs w:val="24"/>
    </w:rPr>
  </w:style>
  <w:style w:type="character" w:customStyle="1" w:styleId="apple-tab-span">
    <w:name w:val="apple-tab-span"/>
    <w:basedOn w:val="DefaultParagraphFont"/>
    <w:rsid w:val="003975D0"/>
  </w:style>
  <w:style w:type="paragraph" w:styleId="Header">
    <w:name w:val="header"/>
    <w:basedOn w:val="Normal"/>
    <w:link w:val="HeaderChar"/>
    <w:uiPriority w:val="99"/>
    <w:unhideWhenUsed/>
    <w:rsid w:val="00190D6A"/>
    <w:pPr>
      <w:tabs>
        <w:tab w:val="center" w:pos="4513"/>
        <w:tab w:val="right" w:pos="9026"/>
      </w:tabs>
    </w:pPr>
  </w:style>
  <w:style w:type="character" w:customStyle="1" w:styleId="HeaderChar">
    <w:name w:val="Header Char"/>
    <w:basedOn w:val="DefaultParagraphFont"/>
    <w:link w:val="Header"/>
    <w:uiPriority w:val="99"/>
    <w:rsid w:val="00190D6A"/>
  </w:style>
  <w:style w:type="paragraph" w:styleId="Footer">
    <w:name w:val="footer"/>
    <w:basedOn w:val="Normal"/>
    <w:link w:val="FooterChar"/>
    <w:uiPriority w:val="99"/>
    <w:unhideWhenUsed/>
    <w:rsid w:val="00190D6A"/>
    <w:pPr>
      <w:tabs>
        <w:tab w:val="center" w:pos="4513"/>
        <w:tab w:val="right" w:pos="9026"/>
      </w:tabs>
    </w:pPr>
  </w:style>
  <w:style w:type="character" w:customStyle="1" w:styleId="FooterChar">
    <w:name w:val="Footer Char"/>
    <w:basedOn w:val="DefaultParagraphFont"/>
    <w:link w:val="Footer"/>
    <w:uiPriority w:val="99"/>
    <w:rsid w:val="00190D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26F"/>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47E"/>
    <w:pPr>
      <w:ind w:left="720"/>
      <w:contextualSpacing/>
    </w:pPr>
  </w:style>
  <w:style w:type="paragraph" w:styleId="ListBullet">
    <w:name w:val="List Bullet"/>
    <w:basedOn w:val="Normal"/>
    <w:uiPriority w:val="99"/>
    <w:unhideWhenUsed/>
    <w:rsid w:val="003C739C"/>
    <w:pPr>
      <w:numPr>
        <w:numId w:val="2"/>
      </w:numPr>
      <w:contextualSpacing/>
    </w:pPr>
  </w:style>
  <w:style w:type="paragraph" w:styleId="NormalWeb">
    <w:name w:val="Normal (Web)"/>
    <w:basedOn w:val="Normal"/>
    <w:uiPriority w:val="99"/>
    <w:semiHidden/>
    <w:unhideWhenUsed/>
    <w:rsid w:val="003975D0"/>
    <w:pPr>
      <w:spacing w:before="100" w:beforeAutospacing="1" w:after="100" w:afterAutospacing="1"/>
    </w:pPr>
    <w:rPr>
      <w:rFonts w:ascii="Times New Roman" w:hAnsi="Times New Roman" w:cs="Times New Roman"/>
      <w:sz w:val="24"/>
      <w:szCs w:val="24"/>
    </w:rPr>
  </w:style>
  <w:style w:type="character" w:customStyle="1" w:styleId="apple-tab-span">
    <w:name w:val="apple-tab-span"/>
    <w:basedOn w:val="DefaultParagraphFont"/>
    <w:rsid w:val="003975D0"/>
  </w:style>
  <w:style w:type="paragraph" w:styleId="Header">
    <w:name w:val="header"/>
    <w:basedOn w:val="Normal"/>
    <w:link w:val="HeaderChar"/>
    <w:uiPriority w:val="99"/>
    <w:unhideWhenUsed/>
    <w:rsid w:val="00190D6A"/>
    <w:pPr>
      <w:tabs>
        <w:tab w:val="center" w:pos="4513"/>
        <w:tab w:val="right" w:pos="9026"/>
      </w:tabs>
    </w:pPr>
  </w:style>
  <w:style w:type="character" w:customStyle="1" w:styleId="HeaderChar">
    <w:name w:val="Header Char"/>
    <w:basedOn w:val="DefaultParagraphFont"/>
    <w:link w:val="Header"/>
    <w:uiPriority w:val="99"/>
    <w:rsid w:val="00190D6A"/>
  </w:style>
  <w:style w:type="paragraph" w:styleId="Footer">
    <w:name w:val="footer"/>
    <w:basedOn w:val="Normal"/>
    <w:link w:val="FooterChar"/>
    <w:uiPriority w:val="99"/>
    <w:unhideWhenUsed/>
    <w:rsid w:val="00190D6A"/>
    <w:pPr>
      <w:tabs>
        <w:tab w:val="center" w:pos="4513"/>
        <w:tab w:val="right" w:pos="9026"/>
      </w:tabs>
    </w:pPr>
  </w:style>
  <w:style w:type="character" w:customStyle="1" w:styleId="FooterChar">
    <w:name w:val="Footer Char"/>
    <w:basedOn w:val="DefaultParagraphFont"/>
    <w:link w:val="Footer"/>
    <w:uiPriority w:val="99"/>
    <w:rsid w:val="00190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25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27679-5418-4300-8478-AD0D9BA20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18</Pages>
  <Words>4669</Words>
  <Characters>26615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Primary</dc:creator>
  <cp:lastModifiedBy>Joseph Kimani</cp:lastModifiedBy>
  <cp:revision>6</cp:revision>
  <dcterms:created xsi:type="dcterms:W3CDTF">2020-10-10T10:06:00Z</dcterms:created>
  <dcterms:modified xsi:type="dcterms:W3CDTF">2020-10-11T11:12:00Z</dcterms:modified>
</cp:coreProperties>
</file>